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0" w:lineRule="atLeast"/>
        <w:ind w:left="0" w:right="0" w:firstLine="0"/>
        <w:jc w:val="center"/>
        <w:rPr>
          <w:rFonts w:ascii="微软雅黑" w:hAnsi="微软雅黑" w:eastAsia="微软雅黑" w:cs="微软雅黑"/>
          <w:i w:val="0"/>
          <w:iCs w:val="0"/>
          <w:caps w:val="0"/>
          <w:color w:val="333333"/>
          <w:spacing w:val="0"/>
          <w:sz w:val="18"/>
          <w:szCs w:val="18"/>
        </w:rPr>
      </w:pPr>
      <w:bookmarkStart w:id="1" w:name="_GoBack"/>
      <w:r>
        <w:rPr>
          <w:rFonts w:hint="eastAsia" w:ascii="微软雅黑" w:hAnsi="微软雅黑" w:eastAsia="微软雅黑" w:cs="微软雅黑"/>
          <w:i w:val="0"/>
          <w:iCs w:val="0"/>
          <w:caps w:val="0"/>
          <w:color w:val="333333"/>
          <w:spacing w:val="0"/>
          <w:sz w:val="18"/>
          <w:szCs w:val="18"/>
          <w:bdr w:val="none" w:color="auto" w:sz="0" w:space="0"/>
        </w:rPr>
        <w:t>西安工业大学2023年硕士研究生一志愿、调剂、复试录取工作方案</w:t>
      </w:r>
    </w:p>
    <w:bookmarkEnd w:id="1"/>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99EE"/>
          <w:spacing w:val="0"/>
          <w:sz w:val="12"/>
          <w:szCs w:val="12"/>
        </w:rPr>
      </w:pPr>
      <w:r>
        <w:rPr>
          <w:rFonts w:hint="eastAsia" w:ascii="微软雅黑" w:hAnsi="微软雅黑" w:eastAsia="微软雅黑" w:cs="微软雅黑"/>
          <w:i w:val="0"/>
          <w:iCs w:val="0"/>
          <w:caps w:val="0"/>
          <w:color w:val="3399EE"/>
          <w:spacing w:val="0"/>
          <w:sz w:val="12"/>
          <w:szCs w:val="12"/>
          <w:bdr w:val="none" w:color="auto" w:sz="0" w:space="0"/>
        </w:rPr>
        <w:t>2023-03-22 (点击： 43970)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46" w:beforeAutospacing="0" w:after="0" w:afterAutospacing="0" w:line="430" w:lineRule="atLeast"/>
        <w:ind w:left="1030" w:right="1170"/>
        <w:jc w:val="center"/>
        <w:rPr>
          <w:rFonts w:hint="eastAsia" w:ascii="微软雅黑" w:hAnsi="微软雅黑" w:eastAsia="微软雅黑" w:cs="微软雅黑"/>
          <w:b w:val="0"/>
          <w:bCs w:val="0"/>
          <w:color w:val="0664B3"/>
          <w:sz w:val="14"/>
          <w:szCs w:val="14"/>
        </w:rPr>
      </w:pPr>
      <w:r>
        <w:rPr>
          <w:rFonts w:hint="eastAsia" w:ascii="微软雅黑" w:hAnsi="微软雅黑" w:eastAsia="微软雅黑" w:cs="微软雅黑"/>
          <w:b w:val="0"/>
          <w:bCs w:val="0"/>
          <w:i w:val="0"/>
          <w:iCs w:val="0"/>
          <w:caps w:val="0"/>
          <w:color w:val="525151"/>
          <w:spacing w:val="0"/>
          <w:sz w:val="14"/>
          <w:szCs w:val="14"/>
          <w:bdr w:val="none" w:color="auto" w:sz="0" w:space="0"/>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rFonts w:ascii="仿宋" w:hAnsi="仿宋" w:eastAsia="仿宋" w:cs="仿宋"/>
          <w:sz w:val="22"/>
          <w:szCs w:val="22"/>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ascii="仿宋_GB2312" w:hAnsi="仿宋" w:eastAsia="仿宋_GB2312" w:cs="仿宋_GB2312"/>
          <w:i w:val="0"/>
          <w:iCs w:val="0"/>
          <w:caps w:val="0"/>
          <w:color w:val="525151"/>
          <w:spacing w:val="0"/>
          <w:sz w:val="14"/>
          <w:szCs w:val="14"/>
          <w:bdr w:val="none" w:color="auto" w:sz="0" w:space="0"/>
        </w:rPr>
        <w:t>根据教育部《</w:t>
      </w:r>
      <w:r>
        <w:rPr>
          <w:rFonts w:hint="default" w:ascii="Times New Roman" w:hAnsi="Times New Roman" w:eastAsia="仿宋" w:cs="Times New Roman"/>
          <w:i w:val="0"/>
          <w:iCs w:val="0"/>
          <w:caps w:val="0"/>
          <w:color w:val="525151"/>
          <w:spacing w:val="0"/>
          <w:sz w:val="14"/>
          <w:szCs w:val="14"/>
          <w:bdr w:val="none" w:color="auto" w:sz="0" w:space="0"/>
          <w:lang w:val="en-US"/>
        </w:rPr>
        <w:t>2023</w:t>
      </w:r>
      <w:r>
        <w:rPr>
          <w:rFonts w:hint="default" w:ascii="仿宋_GB2312" w:hAnsi="仿宋" w:eastAsia="仿宋_GB2312" w:cs="仿宋_GB2312"/>
          <w:i w:val="0"/>
          <w:iCs w:val="0"/>
          <w:caps w:val="0"/>
          <w:color w:val="525151"/>
          <w:spacing w:val="0"/>
          <w:sz w:val="14"/>
          <w:szCs w:val="14"/>
          <w:bdr w:val="none" w:color="auto" w:sz="0" w:space="0"/>
        </w:rPr>
        <w:t>年全国硕士研究生招生工作管理规定》陕西省教育考试院《关于做好</w:t>
      </w:r>
      <w:r>
        <w:rPr>
          <w:rFonts w:hint="default" w:ascii="Times New Roman" w:hAnsi="Times New Roman" w:eastAsia="仿宋" w:cs="Times New Roman"/>
          <w:i w:val="0"/>
          <w:iCs w:val="0"/>
          <w:caps w:val="0"/>
          <w:color w:val="525151"/>
          <w:spacing w:val="0"/>
          <w:sz w:val="14"/>
          <w:szCs w:val="14"/>
          <w:bdr w:val="none" w:color="auto" w:sz="0" w:space="0"/>
          <w:lang w:val="en-US"/>
        </w:rPr>
        <w:t> 2023</w:t>
      </w:r>
      <w:r>
        <w:rPr>
          <w:rFonts w:hint="default" w:ascii="仿宋_GB2312" w:hAnsi="仿宋" w:eastAsia="仿宋_GB2312" w:cs="仿宋_GB2312"/>
          <w:i w:val="0"/>
          <w:iCs w:val="0"/>
          <w:caps w:val="0"/>
          <w:color w:val="525151"/>
          <w:spacing w:val="0"/>
          <w:sz w:val="14"/>
          <w:szCs w:val="14"/>
          <w:bdr w:val="none" w:color="auto" w:sz="0" w:space="0"/>
        </w:rPr>
        <w:t>年全国硕士研究生复试录取工作的通知》要求，结合学校实际，制定本方案。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20" w:lineRule="atLeast"/>
        <w:ind w:left="0" w:right="0" w:firstLine="627"/>
        <w:jc w:val="both"/>
        <w:rPr>
          <w:rFonts w:hint="eastAsia" w:ascii="仿宋" w:hAnsi="仿宋" w:eastAsia="仿宋" w:cs="仿宋"/>
          <w:sz w:val="22"/>
          <w:szCs w:val="22"/>
        </w:rPr>
      </w:pPr>
      <w:r>
        <w:rPr>
          <w:rFonts w:ascii="黑体" w:hAnsi="宋体" w:eastAsia="黑体" w:cs="黑体"/>
          <w:i w:val="0"/>
          <w:iCs w:val="0"/>
          <w:caps w:val="0"/>
          <w:color w:val="000000"/>
          <w:spacing w:val="0"/>
          <w:kern w:val="0"/>
          <w:sz w:val="32"/>
          <w:szCs w:val="32"/>
          <w:bdr w:val="none" w:color="auto" w:sz="0" w:space="0"/>
          <w:lang w:val="en-US" w:eastAsia="zh-CN" w:bidi="ar"/>
        </w:rPr>
        <w:t>一、指导思想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以习近平新时代中国特色社会主义思想为指导，深入贯彻党的二十大精神，全面落实党的教育方针，坚持综合评价、择优录取；坚持立德树人、公平公正、质量为先，统筹兼顾、精准施策、严格管理、强化责任、科学选拔，确保</w:t>
      </w:r>
      <w:r>
        <w:rPr>
          <w:rFonts w:hint="default" w:ascii="Times New Roman" w:hAnsi="Times New Roman" w:eastAsia="仿宋" w:cs="Times New Roman"/>
          <w:i w:val="0"/>
          <w:iCs w:val="0"/>
          <w:caps w:val="0"/>
          <w:color w:val="525151"/>
          <w:spacing w:val="0"/>
          <w:sz w:val="14"/>
          <w:szCs w:val="14"/>
          <w:bdr w:val="none" w:color="auto" w:sz="0" w:space="0"/>
          <w:lang w:val="en-US"/>
        </w:rPr>
        <w:t>2023</w:t>
      </w:r>
      <w:r>
        <w:rPr>
          <w:rFonts w:hint="default" w:ascii="仿宋_GB2312" w:hAnsi="仿宋" w:eastAsia="仿宋_GB2312" w:cs="仿宋_GB2312"/>
          <w:i w:val="0"/>
          <w:iCs w:val="0"/>
          <w:caps w:val="0"/>
          <w:color w:val="525151"/>
          <w:spacing w:val="0"/>
          <w:sz w:val="14"/>
          <w:szCs w:val="14"/>
          <w:bdr w:val="none" w:color="auto" w:sz="0" w:space="0"/>
        </w:rPr>
        <w:t>年硕士研究生复试工作平稳有序进行。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20" w:lineRule="atLeast"/>
        <w:ind w:left="0" w:right="0" w:firstLine="627"/>
        <w:jc w:val="both"/>
        <w:rPr>
          <w:rFonts w:hint="eastAsia" w:ascii="仿宋" w:hAnsi="仿宋" w:eastAsia="仿宋" w:cs="仿宋"/>
          <w:sz w:val="22"/>
          <w:szCs w:val="22"/>
        </w:rPr>
      </w:pPr>
      <w:r>
        <w:rPr>
          <w:rFonts w:hint="eastAsia" w:ascii="黑体" w:hAnsi="宋体" w:eastAsia="黑体" w:cs="黑体"/>
          <w:i w:val="0"/>
          <w:iCs w:val="0"/>
          <w:caps w:val="0"/>
          <w:color w:val="000000"/>
          <w:spacing w:val="0"/>
          <w:kern w:val="0"/>
          <w:sz w:val="32"/>
          <w:szCs w:val="32"/>
          <w:bdr w:val="none" w:color="auto" w:sz="0" w:space="0"/>
          <w:lang w:val="en-US" w:eastAsia="zh-CN" w:bidi="ar"/>
        </w:rPr>
        <w:t>二、基本原则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（一）坚持科学选拔。积极探索并遵循高层次专业人才选拔规律，采用多样化的考察方式方法，进一步改进和完善复试考核评价机制，提高复试的科学性和有效性，确保生源质量。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（二）坚持全面考查，突出重点。在对考生德智体等各方面全面考察基础上，突出对考生创新能力、专业素养、实践能力以及综合素质等方面的考核。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w:t>
      </w:r>
      <w:r>
        <w:rPr>
          <w:rFonts w:hint="default" w:ascii="仿宋_GB2312" w:hAnsi="仿宋" w:eastAsia="仿宋_GB2312" w:cs="仿宋_GB2312"/>
          <w:i w:val="0"/>
          <w:iCs w:val="0"/>
          <w:caps w:val="0"/>
          <w:color w:val="525151"/>
          <w:spacing w:val="0"/>
          <w:sz w:val="14"/>
          <w:szCs w:val="14"/>
          <w:bdr w:val="none" w:color="auto" w:sz="0" w:space="0"/>
        </w:rPr>
        <w:t>三</w:t>
      </w:r>
      <w:r>
        <w:rPr>
          <w:rFonts w:hint="default" w:ascii="Times New Roman" w:hAnsi="Times New Roman" w:eastAsia="仿宋" w:cs="Times New Roman"/>
          <w:i w:val="0"/>
          <w:iCs w:val="0"/>
          <w:caps w:val="0"/>
          <w:color w:val="525151"/>
          <w:spacing w:val="0"/>
          <w:sz w:val="14"/>
          <w:szCs w:val="14"/>
          <w:bdr w:val="none" w:color="auto" w:sz="0" w:space="0"/>
          <w:lang w:val="en-US"/>
        </w:rPr>
        <w:t>)</w:t>
      </w:r>
      <w:r>
        <w:rPr>
          <w:rFonts w:hint="default" w:ascii="仿宋_GB2312" w:hAnsi="仿宋" w:eastAsia="仿宋_GB2312" w:cs="仿宋_GB2312"/>
          <w:i w:val="0"/>
          <w:iCs w:val="0"/>
          <w:caps w:val="0"/>
          <w:color w:val="525151"/>
          <w:spacing w:val="0"/>
          <w:sz w:val="14"/>
          <w:szCs w:val="14"/>
          <w:bdr w:val="none" w:color="auto" w:sz="0" w:space="0"/>
        </w:rPr>
        <w:t>坚持公平公正。做到政策透明、程序公正、结果公开、监督机制健全，维护考生的合法权益。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120" w:right="258" w:firstLine="32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（四）坚持客观评价。专业知识考核和综合素质考核应量化，有较明确的等次结果。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20" w:lineRule="atLeast"/>
        <w:ind w:left="0" w:right="0" w:firstLine="627"/>
        <w:jc w:val="both"/>
        <w:rPr>
          <w:rFonts w:hint="eastAsia" w:ascii="仿宋" w:hAnsi="仿宋" w:eastAsia="仿宋" w:cs="仿宋"/>
          <w:sz w:val="22"/>
          <w:szCs w:val="22"/>
        </w:rPr>
      </w:pPr>
      <w:r>
        <w:rPr>
          <w:rFonts w:hint="eastAsia" w:ascii="黑体" w:hAnsi="宋体" w:eastAsia="黑体" w:cs="黑体"/>
          <w:i w:val="0"/>
          <w:iCs w:val="0"/>
          <w:caps w:val="0"/>
          <w:color w:val="000000"/>
          <w:spacing w:val="0"/>
          <w:kern w:val="0"/>
          <w:sz w:val="32"/>
          <w:szCs w:val="32"/>
          <w:bdr w:val="none" w:color="auto" w:sz="0" w:space="0"/>
          <w:lang w:val="en-US" w:eastAsia="zh-CN" w:bidi="ar"/>
        </w:rPr>
        <w:t>三、组织领导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学校研究生招生工作领导小组对一志愿、调剂、复试录取工作负总责，并在学校层面督察、统筹、协调。学院研究生招生工作领导小组对复试、调剂、录取工作实行集体决策，全面落实招生主体责任，校纪检监察部门对整体工作全程监督。</w:t>
      </w:r>
    </w:p>
    <w:p>
      <w:pPr>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20" w:lineRule="atLeast"/>
        <w:ind w:left="0" w:right="0" w:firstLine="627"/>
        <w:jc w:val="both"/>
        <w:rPr>
          <w:rFonts w:hint="eastAsia" w:ascii="仿宋" w:hAnsi="仿宋" w:eastAsia="仿宋" w:cs="仿宋"/>
          <w:sz w:val="22"/>
          <w:szCs w:val="22"/>
        </w:rPr>
      </w:pPr>
      <w:r>
        <w:rPr>
          <w:rFonts w:hint="eastAsia" w:ascii="黑体" w:hAnsi="宋体" w:eastAsia="黑体" w:cs="黑体"/>
          <w:i w:val="0"/>
          <w:iCs w:val="0"/>
          <w:caps w:val="0"/>
          <w:color w:val="000000"/>
          <w:spacing w:val="0"/>
          <w:kern w:val="0"/>
          <w:sz w:val="32"/>
          <w:szCs w:val="32"/>
          <w:bdr w:val="none" w:color="auto" w:sz="0" w:space="0"/>
          <w:lang w:val="en-US" w:eastAsia="zh-CN" w:bidi="ar"/>
        </w:rPr>
        <w:t>四、复试形式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2023</w:t>
      </w:r>
      <w:r>
        <w:rPr>
          <w:rFonts w:hint="default" w:ascii="仿宋_GB2312" w:hAnsi="仿宋" w:eastAsia="仿宋_GB2312" w:cs="仿宋_GB2312"/>
          <w:i w:val="0"/>
          <w:iCs w:val="0"/>
          <w:caps w:val="0"/>
          <w:color w:val="525151"/>
          <w:spacing w:val="0"/>
          <w:sz w:val="14"/>
          <w:szCs w:val="14"/>
          <w:bdr w:val="none" w:color="auto" w:sz="0" w:space="0"/>
        </w:rPr>
        <w:t>年硕士研究生复试采用网络远程复试方式进行（艺术类可根据学科特点采用线下复试形式），网络远程复试平台要支持</w:t>
      </w:r>
      <w:r>
        <w:rPr>
          <w:rFonts w:hint="eastAsia" w:ascii="宋体" w:hAnsi="宋体" w:eastAsia="宋体" w:cs="宋体"/>
          <w:i w:val="0"/>
          <w:iCs w:val="0"/>
          <w:caps w:val="0"/>
          <w:color w:val="525151"/>
          <w:spacing w:val="0"/>
          <w:sz w:val="14"/>
          <w:szCs w:val="14"/>
          <w:bdr w:val="none" w:color="auto" w:sz="0" w:space="0"/>
          <w:lang w:val="en-US"/>
        </w:rPr>
        <w:t>“</w:t>
      </w:r>
      <w:r>
        <w:rPr>
          <w:rFonts w:hint="default" w:ascii="仿宋_GB2312" w:hAnsi="仿宋" w:eastAsia="仿宋_GB2312" w:cs="仿宋_GB2312"/>
          <w:i w:val="0"/>
          <w:iCs w:val="0"/>
          <w:caps w:val="0"/>
          <w:color w:val="525151"/>
          <w:spacing w:val="0"/>
          <w:sz w:val="14"/>
          <w:szCs w:val="14"/>
          <w:bdr w:val="none" w:color="auto" w:sz="0" w:space="0"/>
        </w:rPr>
        <w:t>双机位</w:t>
      </w:r>
      <w:r>
        <w:rPr>
          <w:rFonts w:hint="eastAsia" w:ascii="宋体" w:hAnsi="宋体" w:eastAsia="宋体" w:cs="宋体"/>
          <w:i w:val="0"/>
          <w:iCs w:val="0"/>
          <w:caps w:val="0"/>
          <w:color w:val="525151"/>
          <w:spacing w:val="0"/>
          <w:sz w:val="14"/>
          <w:szCs w:val="14"/>
          <w:bdr w:val="none" w:color="auto" w:sz="0" w:space="0"/>
          <w:lang w:val="en-US"/>
        </w:rPr>
        <w:t>”“</w:t>
      </w:r>
      <w:r>
        <w:rPr>
          <w:rFonts w:hint="default" w:ascii="仿宋_GB2312" w:hAnsi="仿宋" w:eastAsia="仿宋_GB2312" w:cs="仿宋_GB2312"/>
          <w:i w:val="0"/>
          <w:iCs w:val="0"/>
          <w:caps w:val="0"/>
          <w:color w:val="525151"/>
          <w:spacing w:val="0"/>
          <w:sz w:val="14"/>
          <w:szCs w:val="14"/>
          <w:bdr w:val="none" w:color="auto" w:sz="0" w:space="0"/>
        </w:rPr>
        <w:t>防缩屏</w:t>
      </w:r>
      <w:r>
        <w:rPr>
          <w:rFonts w:hint="eastAsia" w:ascii="宋体" w:hAnsi="宋体" w:eastAsia="宋体" w:cs="宋体"/>
          <w:i w:val="0"/>
          <w:iCs w:val="0"/>
          <w:caps w:val="0"/>
          <w:color w:val="525151"/>
          <w:spacing w:val="0"/>
          <w:sz w:val="14"/>
          <w:szCs w:val="14"/>
          <w:bdr w:val="none" w:color="auto" w:sz="0" w:space="0"/>
          <w:lang w:val="en-US"/>
        </w:rPr>
        <w:t>”</w:t>
      </w:r>
      <w:r>
        <w:rPr>
          <w:rFonts w:hint="default" w:ascii="仿宋_GB2312" w:hAnsi="仿宋" w:eastAsia="仿宋_GB2312" w:cs="仿宋_GB2312"/>
          <w:i w:val="0"/>
          <w:iCs w:val="0"/>
          <w:caps w:val="0"/>
          <w:color w:val="525151"/>
          <w:spacing w:val="0"/>
          <w:sz w:val="14"/>
          <w:szCs w:val="14"/>
          <w:bdr w:val="none" w:color="auto" w:sz="0" w:space="0"/>
        </w:rPr>
        <w:t>等技术手段，具体由学院根据实际情况确定，网络远程技术相关要求见《西安工业大学</w:t>
      </w:r>
      <w:r>
        <w:rPr>
          <w:rFonts w:hint="default" w:ascii="Times New Roman" w:hAnsi="Times New Roman" w:eastAsia="仿宋" w:cs="Times New Roman"/>
          <w:i w:val="0"/>
          <w:iCs w:val="0"/>
          <w:caps w:val="0"/>
          <w:color w:val="525151"/>
          <w:spacing w:val="0"/>
          <w:sz w:val="14"/>
          <w:szCs w:val="14"/>
          <w:bdr w:val="none" w:color="auto" w:sz="0" w:space="0"/>
          <w:lang w:val="en-US"/>
        </w:rPr>
        <w:t>2023</w:t>
      </w:r>
      <w:r>
        <w:rPr>
          <w:rFonts w:hint="default" w:ascii="仿宋_GB2312" w:hAnsi="仿宋" w:eastAsia="仿宋_GB2312" w:cs="仿宋_GB2312"/>
          <w:i w:val="0"/>
          <w:iCs w:val="0"/>
          <w:caps w:val="0"/>
          <w:color w:val="525151"/>
          <w:spacing w:val="0"/>
          <w:sz w:val="14"/>
          <w:szCs w:val="14"/>
          <w:bdr w:val="none" w:color="auto" w:sz="0" w:space="0"/>
        </w:rPr>
        <w:t>年硕士研究生复试考生须知》（附件</w:t>
      </w:r>
      <w:r>
        <w:rPr>
          <w:rFonts w:hint="default" w:ascii="Times New Roman" w:hAnsi="Times New Roman" w:eastAsia="仿宋" w:cs="Times New Roman"/>
          <w:i w:val="0"/>
          <w:iCs w:val="0"/>
          <w:caps w:val="0"/>
          <w:color w:val="525151"/>
          <w:spacing w:val="0"/>
          <w:sz w:val="14"/>
          <w:szCs w:val="14"/>
          <w:bdr w:val="none" w:color="auto" w:sz="0" w:space="0"/>
          <w:lang w:val="en-US"/>
        </w:rPr>
        <w:t>1</w:t>
      </w:r>
      <w:r>
        <w:rPr>
          <w:rFonts w:hint="default" w:ascii="仿宋_GB2312" w:hAnsi="仿宋" w:eastAsia="仿宋_GB2312" w:cs="仿宋_GB2312"/>
          <w:i w:val="0"/>
          <w:iCs w:val="0"/>
          <w:caps w:val="0"/>
          <w:color w:val="525151"/>
          <w:spacing w:val="0"/>
          <w:sz w:val="14"/>
          <w:szCs w:val="14"/>
          <w:bdr w:val="none" w:color="auto" w:sz="0" w:space="0"/>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20" w:lineRule="atLeast"/>
        <w:ind w:left="0" w:right="0" w:firstLine="627"/>
        <w:jc w:val="both"/>
        <w:rPr>
          <w:rFonts w:hint="eastAsia" w:ascii="仿宋" w:hAnsi="仿宋" w:eastAsia="仿宋" w:cs="仿宋"/>
          <w:sz w:val="22"/>
          <w:szCs w:val="22"/>
        </w:rPr>
      </w:pPr>
      <w:r>
        <w:rPr>
          <w:rFonts w:hint="eastAsia" w:ascii="黑体" w:hAnsi="宋体" w:eastAsia="黑体" w:cs="黑体"/>
          <w:i w:val="0"/>
          <w:iCs w:val="0"/>
          <w:caps w:val="0"/>
          <w:color w:val="000000"/>
          <w:spacing w:val="0"/>
          <w:kern w:val="0"/>
          <w:sz w:val="32"/>
          <w:szCs w:val="32"/>
          <w:bdr w:val="none" w:color="auto" w:sz="0" w:space="0"/>
          <w:lang w:val="en-US" w:eastAsia="zh-CN" w:bidi="ar"/>
        </w:rPr>
        <w:t>五、复试相关要求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（一）研究生院负责</w:t>
      </w:r>
      <w:r>
        <w:rPr>
          <w:rFonts w:hint="default" w:ascii="Times New Roman" w:hAnsi="Times New Roman" w:eastAsia="仿宋" w:cs="Times New Roman"/>
          <w:i w:val="0"/>
          <w:iCs w:val="0"/>
          <w:caps w:val="0"/>
          <w:color w:val="525151"/>
          <w:spacing w:val="0"/>
          <w:sz w:val="14"/>
          <w:szCs w:val="14"/>
          <w:bdr w:val="none" w:color="auto" w:sz="0" w:space="0"/>
          <w:lang w:val="en-US"/>
        </w:rPr>
        <w:t>2023</w:t>
      </w:r>
      <w:r>
        <w:rPr>
          <w:rFonts w:hint="default" w:ascii="仿宋_GB2312" w:hAnsi="仿宋" w:eastAsia="仿宋_GB2312" w:cs="仿宋_GB2312"/>
          <w:i w:val="0"/>
          <w:iCs w:val="0"/>
          <w:caps w:val="0"/>
          <w:color w:val="525151"/>
          <w:spacing w:val="0"/>
          <w:sz w:val="14"/>
          <w:szCs w:val="14"/>
          <w:bdr w:val="none" w:color="auto" w:sz="0" w:space="0"/>
        </w:rPr>
        <w:t>年硕士一志愿、调剂、复试录取工作统筹推进。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二）学院结合实际制定科学、规范、公正的复试细则，细化网络远程复试工作流程，考务调度、监督管理机制等，使复试工作有章可循，程序严谨，操作规范。复试细则经学院研究生招生工作领导小组审定报研究生招生办公室审核备案后，予以公布并严格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（三）学院按学科（领域）成立复试小组。各学科选拔</w:t>
      </w:r>
      <w:r>
        <w:rPr>
          <w:rFonts w:hint="default" w:ascii="Times New Roman" w:hAnsi="Times New Roman" w:eastAsia="仿宋" w:cs="Times New Roman"/>
          <w:i w:val="0"/>
          <w:iCs w:val="0"/>
          <w:caps w:val="0"/>
          <w:color w:val="525151"/>
          <w:spacing w:val="0"/>
          <w:sz w:val="14"/>
          <w:szCs w:val="14"/>
          <w:bdr w:val="none" w:color="auto" w:sz="0" w:space="0"/>
          <w:lang w:val="en-US"/>
        </w:rPr>
        <w:t> 5 </w:t>
      </w:r>
      <w:r>
        <w:rPr>
          <w:rFonts w:hint="default" w:ascii="仿宋_GB2312" w:hAnsi="仿宋" w:eastAsia="仿宋_GB2312" w:cs="仿宋_GB2312"/>
          <w:i w:val="0"/>
          <w:iCs w:val="0"/>
          <w:caps w:val="0"/>
          <w:color w:val="525151"/>
          <w:spacing w:val="0"/>
          <w:sz w:val="14"/>
          <w:szCs w:val="14"/>
          <w:bdr w:val="none" w:color="auto" w:sz="0" w:space="0"/>
        </w:rPr>
        <w:t>名及以上具有副高级以上职称且经验丰富、业务水平高、公道正派的导师组成学科（领域）复试小组，配</w:t>
      </w:r>
      <w:r>
        <w:rPr>
          <w:rFonts w:hint="default" w:ascii="Times New Roman" w:hAnsi="Times New Roman" w:eastAsia="仿宋" w:cs="Times New Roman"/>
          <w:i w:val="0"/>
          <w:iCs w:val="0"/>
          <w:caps w:val="0"/>
          <w:color w:val="525151"/>
          <w:spacing w:val="0"/>
          <w:sz w:val="14"/>
          <w:szCs w:val="14"/>
          <w:bdr w:val="none" w:color="auto" w:sz="0" w:space="0"/>
          <w:lang w:val="en-US"/>
        </w:rPr>
        <w:t> 1 </w:t>
      </w:r>
      <w:r>
        <w:rPr>
          <w:rFonts w:hint="default" w:ascii="仿宋_GB2312" w:hAnsi="仿宋" w:eastAsia="仿宋_GB2312" w:cs="仿宋_GB2312"/>
          <w:i w:val="0"/>
          <w:iCs w:val="0"/>
          <w:caps w:val="0"/>
          <w:color w:val="525151"/>
          <w:spacing w:val="0"/>
          <w:sz w:val="14"/>
          <w:szCs w:val="14"/>
          <w:bdr w:val="none" w:color="auto" w:sz="0" w:space="0"/>
        </w:rPr>
        <w:t>名秘书，并安排专人负责网络复试的技术支持，</w:t>
      </w:r>
      <w:r>
        <w:rPr>
          <w:rFonts w:hint="eastAsia" w:ascii="仿宋" w:hAnsi="仿宋" w:eastAsia="仿宋" w:cs="仿宋"/>
          <w:i w:val="0"/>
          <w:iCs w:val="0"/>
          <w:caps w:val="0"/>
          <w:color w:val="525151"/>
          <w:spacing w:val="0"/>
          <w:sz w:val="14"/>
          <w:szCs w:val="14"/>
          <w:bdr w:val="none" w:color="auto" w:sz="0" w:space="0"/>
        </w:rPr>
        <w:t> </w:t>
      </w:r>
      <w:r>
        <w:rPr>
          <w:rFonts w:hint="default" w:ascii="仿宋_GB2312" w:hAnsi="仿宋" w:eastAsia="仿宋_GB2312" w:cs="仿宋_GB2312"/>
          <w:i w:val="0"/>
          <w:iCs w:val="0"/>
          <w:caps w:val="0"/>
          <w:color w:val="525151"/>
          <w:spacing w:val="0"/>
          <w:sz w:val="14"/>
          <w:szCs w:val="14"/>
          <w:bdr w:val="none" w:color="auto" w:sz="0" w:space="0"/>
        </w:rPr>
        <w:t>在学院研究生招生工作领导小组指导下，负责对本学科考生进行全面考查。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四）优化复试内容，完善评价体系。学院针对学科特点和专业特色，精心设计复试内容，确保复试考核科学有效、公平公正。加强对考生既往学业、一贯表现、科研能力、综合素质和思想品德等情况的全面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（五）学院必须严格遵循实事求是的原则将思想政治素质和品德考核作为复试工作的专项环节，思想品德考核不合格者不予录取。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六）严格过程监督管理，强化诚信要求。学院要健全“三随机”工作机制，复试过程全程录音录像，学校将组织专人开展复试现场巡查。认真开展资格审查工作，对弄虚作假及考试违规、作弊考生，无论何时核查确定，一律按照《国家教育考试违规处理办法》《普通高等学校招生违规行为处理暂行办法》严肃处理。考生在复试过程中应严格按照《</w:t>
      </w:r>
      <w:r>
        <w:rPr>
          <w:rFonts w:hint="default" w:ascii="Times New Roman" w:hAnsi="Times New Roman" w:eastAsia="仿宋" w:cs="Times New Roman"/>
          <w:i w:val="0"/>
          <w:iCs w:val="0"/>
          <w:caps w:val="0"/>
          <w:color w:val="525151"/>
          <w:spacing w:val="0"/>
          <w:sz w:val="14"/>
          <w:szCs w:val="14"/>
          <w:bdr w:val="none" w:color="auto" w:sz="0" w:space="0"/>
          <w:lang w:val="en-US"/>
        </w:rPr>
        <w:t>2023</w:t>
      </w:r>
      <w:r>
        <w:rPr>
          <w:rFonts w:hint="default" w:ascii="仿宋_GB2312" w:hAnsi="仿宋" w:eastAsia="仿宋_GB2312" w:cs="仿宋_GB2312"/>
          <w:i w:val="0"/>
          <w:iCs w:val="0"/>
          <w:caps w:val="0"/>
          <w:color w:val="525151"/>
          <w:spacing w:val="0"/>
          <w:sz w:val="14"/>
          <w:szCs w:val="14"/>
          <w:bdr w:val="none" w:color="auto" w:sz="0" w:space="0"/>
        </w:rPr>
        <w:t>年西安工业大学硕士研究生网络远程复试考场规则》（附件</w:t>
      </w:r>
      <w:r>
        <w:rPr>
          <w:rFonts w:hint="default" w:ascii="Times New Roman" w:hAnsi="Times New Roman" w:eastAsia="仿宋" w:cs="Times New Roman"/>
          <w:i w:val="0"/>
          <w:iCs w:val="0"/>
          <w:caps w:val="0"/>
          <w:color w:val="525151"/>
          <w:spacing w:val="0"/>
          <w:sz w:val="14"/>
          <w:szCs w:val="14"/>
          <w:bdr w:val="none" w:color="auto" w:sz="0" w:space="0"/>
          <w:lang w:val="en-US"/>
        </w:rPr>
        <w:t>2</w:t>
      </w:r>
      <w:r>
        <w:rPr>
          <w:rFonts w:hint="default" w:ascii="仿宋_GB2312" w:hAnsi="仿宋" w:eastAsia="仿宋_GB2312" w:cs="仿宋_GB2312"/>
          <w:i w:val="0"/>
          <w:iCs w:val="0"/>
          <w:caps w:val="0"/>
          <w:color w:val="525151"/>
          <w:spacing w:val="0"/>
          <w:sz w:val="14"/>
          <w:szCs w:val="14"/>
          <w:bdr w:val="none" w:color="auto" w:sz="0" w:space="0"/>
        </w:rPr>
        <w:t>）进行复试。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20" w:lineRule="atLeast"/>
        <w:ind w:left="0" w:right="0"/>
        <w:jc w:val="both"/>
        <w:rPr>
          <w:rFonts w:hint="eastAsia" w:ascii="仿宋" w:hAnsi="仿宋" w:eastAsia="仿宋" w:cs="仿宋"/>
          <w:sz w:val="22"/>
          <w:szCs w:val="22"/>
        </w:rPr>
      </w:pPr>
      <w:r>
        <w:rPr>
          <w:rFonts w:hint="eastAsia" w:ascii="黑体" w:hAnsi="宋体" w:eastAsia="黑体" w:cs="黑体"/>
          <w:i w:val="0"/>
          <w:iCs w:val="0"/>
          <w:caps w:val="0"/>
          <w:color w:val="000000"/>
          <w:spacing w:val="0"/>
          <w:kern w:val="0"/>
          <w:sz w:val="32"/>
          <w:szCs w:val="32"/>
          <w:bdr w:val="none" w:color="auto" w:sz="0" w:space="0"/>
          <w:lang w:val="en-US" w:eastAsia="zh-CN" w:bidi="ar"/>
        </w:rPr>
        <w:t>六、复试安排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（一）复试前的准备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学院根据网络远程复试要求，逐一摸排考生基本情况，是否具备网络远程复试基本条件，是否可以参加线上复试，根据网络复试平台操作要求，完成模拟演练，提前发现问题，</w:t>
      </w:r>
      <w:r>
        <w:rPr>
          <w:rFonts w:hint="eastAsia" w:ascii="仿宋" w:hAnsi="仿宋" w:eastAsia="仿宋" w:cs="仿宋"/>
          <w:i w:val="0"/>
          <w:iCs w:val="0"/>
          <w:caps w:val="0"/>
          <w:color w:val="525151"/>
          <w:spacing w:val="0"/>
          <w:sz w:val="14"/>
          <w:szCs w:val="14"/>
          <w:bdr w:val="none" w:color="auto" w:sz="0" w:space="0"/>
        </w:rPr>
        <w:t> </w:t>
      </w:r>
      <w:r>
        <w:rPr>
          <w:rFonts w:hint="default" w:ascii="仿宋_GB2312" w:hAnsi="仿宋" w:eastAsia="仿宋_GB2312" w:cs="仿宋_GB2312"/>
          <w:i w:val="0"/>
          <w:iCs w:val="0"/>
          <w:caps w:val="0"/>
          <w:color w:val="525151"/>
          <w:spacing w:val="0"/>
          <w:sz w:val="14"/>
          <w:szCs w:val="14"/>
          <w:bdr w:val="none" w:color="auto" w:sz="0" w:space="0"/>
        </w:rPr>
        <w:t>解决问题，确保正式复试安全、顺畅、稳定。为确保复试工作平稳推进，须准备两个网络远程复试平台，以防突发情况。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（二）复试时间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2023</w:t>
      </w:r>
      <w:r>
        <w:rPr>
          <w:rFonts w:hint="default" w:ascii="仿宋_GB2312" w:hAnsi="仿宋" w:eastAsia="仿宋_GB2312" w:cs="仿宋_GB2312"/>
          <w:i w:val="0"/>
          <w:iCs w:val="0"/>
          <w:caps w:val="0"/>
          <w:color w:val="525151"/>
          <w:spacing w:val="0"/>
          <w:sz w:val="14"/>
          <w:szCs w:val="14"/>
          <w:bdr w:val="none" w:color="auto" w:sz="0" w:space="0"/>
        </w:rPr>
        <w:t>年硕士研究生招生复试工作分阶段开展</w:t>
      </w:r>
      <w:r>
        <w:rPr>
          <w:rFonts w:hint="default" w:ascii="Times New Roman" w:hAnsi="Times New Roman" w:eastAsia="仿宋" w:cs="Times New Roman"/>
          <w:i w:val="0"/>
          <w:iCs w:val="0"/>
          <w:caps w:val="0"/>
          <w:color w:val="525151"/>
          <w:spacing w:val="0"/>
          <w:sz w:val="14"/>
          <w:szCs w:val="14"/>
          <w:bdr w:val="none" w:color="auto" w:sz="0" w:space="0"/>
          <w:lang w:val="en-US"/>
        </w:rPr>
        <w:t>,</w:t>
      </w:r>
      <w:r>
        <w:rPr>
          <w:rFonts w:hint="default" w:ascii="仿宋_GB2312" w:hAnsi="仿宋" w:eastAsia="仿宋_GB2312" w:cs="仿宋_GB2312"/>
          <w:i w:val="0"/>
          <w:iCs w:val="0"/>
          <w:caps w:val="0"/>
          <w:color w:val="525151"/>
          <w:spacing w:val="0"/>
          <w:sz w:val="14"/>
          <w:szCs w:val="14"/>
          <w:bdr w:val="none" w:color="auto" w:sz="0" w:space="0"/>
        </w:rPr>
        <w:t>拟于</w:t>
      </w:r>
      <w:r>
        <w:rPr>
          <w:rFonts w:hint="default" w:ascii="Times New Roman" w:hAnsi="Times New Roman" w:eastAsia="仿宋" w:cs="Times New Roman"/>
          <w:i w:val="0"/>
          <w:iCs w:val="0"/>
          <w:caps w:val="0"/>
          <w:color w:val="525151"/>
          <w:spacing w:val="0"/>
          <w:sz w:val="14"/>
          <w:szCs w:val="14"/>
          <w:bdr w:val="none" w:color="auto" w:sz="0" w:space="0"/>
          <w:lang w:val="en-US"/>
        </w:rPr>
        <w:t>3</w:t>
      </w:r>
      <w:r>
        <w:rPr>
          <w:rFonts w:hint="default" w:ascii="仿宋_GB2312" w:hAnsi="仿宋" w:eastAsia="仿宋_GB2312" w:cs="仿宋_GB2312"/>
          <w:i w:val="0"/>
          <w:iCs w:val="0"/>
          <w:caps w:val="0"/>
          <w:color w:val="525151"/>
          <w:spacing w:val="0"/>
          <w:sz w:val="14"/>
          <w:szCs w:val="14"/>
          <w:bdr w:val="none" w:color="auto" w:sz="0" w:space="0"/>
        </w:rPr>
        <w:t>月中下旬开始有序启动。一志愿合格生源进入复试考生名单将在研究生院网站公布，学院负责联系考生安排复试相关事宜，请各位考生保持电话畅通。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（三）复试方式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采用综合复试，复试差额比例一般不低于</w:t>
      </w:r>
      <w:r>
        <w:rPr>
          <w:rFonts w:hint="default" w:ascii="Times New Roman" w:hAnsi="Times New Roman" w:eastAsia="仿宋" w:cs="Times New Roman"/>
          <w:i w:val="0"/>
          <w:iCs w:val="0"/>
          <w:caps w:val="0"/>
          <w:color w:val="525151"/>
          <w:spacing w:val="0"/>
          <w:sz w:val="14"/>
          <w:szCs w:val="14"/>
          <w:bdr w:val="none" w:color="auto" w:sz="0" w:space="0"/>
          <w:lang w:val="en-US"/>
        </w:rPr>
        <w:t>120%</w:t>
      </w:r>
      <w:r>
        <w:rPr>
          <w:rFonts w:hint="default" w:ascii="仿宋_GB2312" w:hAnsi="仿宋" w:eastAsia="仿宋_GB2312" w:cs="仿宋_GB2312"/>
          <w:i w:val="0"/>
          <w:iCs w:val="0"/>
          <w:caps w:val="0"/>
          <w:color w:val="525151"/>
          <w:spacing w:val="0"/>
          <w:sz w:val="14"/>
          <w:szCs w:val="14"/>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（四）复试内容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1.</w:t>
      </w:r>
      <w:r>
        <w:rPr>
          <w:rFonts w:hint="default" w:ascii="仿宋_GB2312" w:hAnsi="仿宋" w:eastAsia="仿宋_GB2312" w:cs="仿宋_GB2312"/>
          <w:i w:val="0"/>
          <w:iCs w:val="0"/>
          <w:caps w:val="0"/>
          <w:color w:val="525151"/>
          <w:spacing w:val="0"/>
          <w:sz w:val="14"/>
          <w:szCs w:val="14"/>
          <w:bdr w:val="none" w:color="auto" w:sz="0" w:space="0"/>
        </w:rPr>
        <w:t>专业知识考核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以学校公布的《西安工业大学</w:t>
      </w:r>
      <w:r>
        <w:rPr>
          <w:rFonts w:hint="default" w:ascii="Times New Roman" w:hAnsi="Times New Roman" w:eastAsia="仿宋" w:cs="Times New Roman"/>
          <w:i w:val="0"/>
          <w:iCs w:val="0"/>
          <w:caps w:val="0"/>
          <w:color w:val="525151"/>
          <w:spacing w:val="0"/>
          <w:sz w:val="14"/>
          <w:szCs w:val="14"/>
          <w:bdr w:val="none" w:color="auto" w:sz="0" w:space="0"/>
          <w:lang w:val="en-US"/>
        </w:rPr>
        <w:t> 2023 </w:t>
      </w:r>
      <w:r>
        <w:rPr>
          <w:rFonts w:hint="default" w:ascii="仿宋_GB2312" w:hAnsi="仿宋" w:eastAsia="仿宋_GB2312" w:cs="仿宋_GB2312"/>
          <w:i w:val="0"/>
          <w:iCs w:val="0"/>
          <w:caps w:val="0"/>
          <w:color w:val="525151"/>
          <w:spacing w:val="0"/>
          <w:sz w:val="14"/>
          <w:szCs w:val="14"/>
          <w:bdr w:val="none" w:color="auto" w:sz="0" w:space="0"/>
        </w:rPr>
        <w:t>年硕士研究生复试参考》为主要内容。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2.</w:t>
      </w:r>
      <w:r>
        <w:rPr>
          <w:rFonts w:hint="default" w:ascii="仿宋_GB2312" w:hAnsi="仿宋" w:eastAsia="仿宋_GB2312" w:cs="仿宋_GB2312"/>
          <w:i w:val="0"/>
          <w:iCs w:val="0"/>
          <w:caps w:val="0"/>
          <w:color w:val="525151"/>
          <w:spacing w:val="0"/>
          <w:sz w:val="14"/>
          <w:szCs w:val="14"/>
          <w:bdr w:val="none" w:color="auto" w:sz="0" w:space="0"/>
        </w:rPr>
        <w:t>专业素质和能力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w:t>
      </w:r>
      <w:r>
        <w:rPr>
          <w:rFonts w:hint="default" w:ascii="Times New Roman" w:hAnsi="Times New Roman" w:eastAsia="仿宋" w:cs="Times New Roman"/>
          <w:i w:val="0"/>
          <w:iCs w:val="0"/>
          <w:caps w:val="0"/>
          <w:color w:val="525151"/>
          <w:spacing w:val="0"/>
          <w:sz w:val="14"/>
          <w:szCs w:val="14"/>
          <w:bdr w:val="none" w:color="auto" w:sz="0" w:space="0"/>
          <w:lang w:val="en-US"/>
        </w:rPr>
        <w:t>1</w:t>
      </w:r>
      <w:r>
        <w:rPr>
          <w:rFonts w:hint="default" w:ascii="仿宋_GB2312" w:hAnsi="仿宋" w:eastAsia="仿宋_GB2312" w:cs="仿宋_GB2312"/>
          <w:i w:val="0"/>
          <w:iCs w:val="0"/>
          <w:caps w:val="0"/>
          <w:color w:val="525151"/>
          <w:spacing w:val="0"/>
          <w:sz w:val="14"/>
          <w:szCs w:val="14"/>
          <w:bdr w:val="none" w:color="auto" w:sz="0" w:space="0"/>
        </w:rPr>
        <w:t>）大学阶段学习情况和成绩；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w:t>
      </w:r>
      <w:r>
        <w:rPr>
          <w:rFonts w:hint="default" w:ascii="Times New Roman" w:hAnsi="Times New Roman" w:eastAsia="仿宋" w:cs="Times New Roman"/>
          <w:i w:val="0"/>
          <w:iCs w:val="0"/>
          <w:caps w:val="0"/>
          <w:color w:val="525151"/>
          <w:spacing w:val="0"/>
          <w:sz w:val="14"/>
          <w:szCs w:val="14"/>
          <w:bdr w:val="none" w:color="auto" w:sz="0" w:space="0"/>
          <w:lang w:val="en-US"/>
        </w:rPr>
        <w:t>2</w:t>
      </w:r>
      <w:r>
        <w:rPr>
          <w:rFonts w:hint="default" w:ascii="仿宋_GB2312" w:hAnsi="仿宋" w:eastAsia="仿宋_GB2312" w:cs="仿宋_GB2312"/>
          <w:i w:val="0"/>
          <w:iCs w:val="0"/>
          <w:caps w:val="0"/>
          <w:color w:val="525151"/>
          <w:spacing w:val="0"/>
          <w:sz w:val="14"/>
          <w:szCs w:val="14"/>
          <w:bdr w:val="none" w:color="auto" w:sz="0" w:space="0"/>
        </w:rPr>
        <w:t>）全面考核考生对本学科（领域）理论知识和应用技能掌握程度，利用所学理论发现、分析和解决问题的能力，对本学科（领域）发展动态的了解以及发展潜力；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w:t>
      </w:r>
      <w:r>
        <w:rPr>
          <w:rFonts w:hint="default" w:ascii="Times New Roman" w:hAnsi="Times New Roman" w:eastAsia="仿宋" w:cs="Times New Roman"/>
          <w:i w:val="0"/>
          <w:iCs w:val="0"/>
          <w:caps w:val="0"/>
          <w:color w:val="525151"/>
          <w:spacing w:val="0"/>
          <w:sz w:val="14"/>
          <w:szCs w:val="14"/>
          <w:bdr w:val="none" w:color="auto" w:sz="0" w:space="0"/>
          <w:lang w:val="en-US"/>
        </w:rPr>
        <w:t>3</w:t>
      </w:r>
      <w:r>
        <w:rPr>
          <w:rFonts w:hint="default" w:ascii="仿宋_GB2312" w:hAnsi="仿宋" w:eastAsia="仿宋_GB2312" w:cs="仿宋_GB2312"/>
          <w:i w:val="0"/>
          <w:iCs w:val="0"/>
          <w:caps w:val="0"/>
          <w:color w:val="525151"/>
          <w:spacing w:val="0"/>
          <w:sz w:val="14"/>
          <w:szCs w:val="14"/>
          <w:bdr w:val="none" w:color="auto" w:sz="0" w:space="0"/>
        </w:rPr>
        <w:t>）外语听说能力；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w:t>
      </w:r>
      <w:r>
        <w:rPr>
          <w:rFonts w:hint="default" w:ascii="Times New Roman" w:hAnsi="Times New Roman" w:eastAsia="仿宋" w:cs="Times New Roman"/>
          <w:i w:val="0"/>
          <w:iCs w:val="0"/>
          <w:caps w:val="0"/>
          <w:color w:val="525151"/>
          <w:spacing w:val="0"/>
          <w:sz w:val="14"/>
          <w:szCs w:val="14"/>
          <w:bdr w:val="none" w:color="auto" w:sz="0" w:space="0"/>
          <w:lang w:val="en-US"/>
        </w:rPr>
        <w:t>4</w:t>
      </w:r>
      <w:r>
        <w:rPr>
          <w:rFonts w:hint="default" w:ascii="仿宋_GB2312" w:hAnsi="仿宋" w:eastAsia="仿宋_GB2312" w:cs="仿宋_GB2312"/>
          <w:i w:val="0"/>
          <w:iCs w:val="0"/>
          <w:caps w:val="0"/>
          <w:color w:val="525151"/>
          <w:spacing w:val="0"/>
          <w:sz w:val="14"/>
          <w:szCs w:val="14"/>
          <w:bdr w:val="none" w:color="auto" w:sz="0" w:space="0"/>
        </w:rPr>
        <w:t>）创新精神和创新能力。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3.</w:t>
      </w:r>
      <w:r>
        <w:rPr>
          <w:rFonts w:hint="default" w:ascii="仿宋_GB2312" w:hAnsi="仿宋" w:eastAsia="仿宋_GB2312" w:cs="仿宋_GB2312"/>
          <w:i w:val="0"/>
          <w:iCs w:val="0"/>
          <w:caps w:val="0"/>
          <w:color w:val="525151"/>
          <w:spacing w:val="0"/>
          <w:sz w:val="14"/>
          <w:szCs w:val="14"/>
          <w:bdr w:val="none" w:color="auto" w:sz="0" w:space="0"/>
        </w:rPr>
        <w:t>综合素质和能力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w:t>
      </w:r>
      <w:r>
        <w:rPr>
          <w:rFonts w:hint="default" w:ascii="Times New Roman" w:hAnsi="Times New Roman" w:eastAsia="仿宋" w:cs="Times New Roman"/>
          <w:i w:val="0"/>
          <w:iCs w:val="0"/>
          <w:caps w:val="0"/>
          <w:color w:val="525151"/>
          <w:spacing w:val="0"/>
          <w:sz w:val="14"/>
          <w:szCs w:val="14"/>
          <w:bdr w:val="none" w:color="auto" w:sz="0" w:space="0"/>
          <w:lang w:val="en-US"/>
        </w:rPr>
        <w:t>1</w:t>
      </w:r>
      <w:r>
        <w:rPr>
          <w:rFonts w:hint="default" w:ascii="仿宋_GB2312" w:hAnsi="仿宋" w:eastAsia="仿宋_GB2312" w:cs="仿宋_GB2312"/>
          <w:i w:val="0"/>
          <w:iCs w:val="0"/>
          <w:caps w:val="0"/>
          <w:color w:val="525151"/>
          <w:spacing w:val="0"/>
          <w:sz w:val="14"/>
          <w:szCs w:val="14"/>
          <w:bdr w:val="none" w:color="auto" w:sz="0" w:space="0"/>
        </w:rPr>
        <w:t>）参加学习科研、社会实践（学生工作、社团活动、志愿服务等）</w:t>
      </w:r>
      <w:r>
        <w:rPr>
          <w:rFonts w:hint="eastAsia" w:ascii="仿宋" w:hAnsi="仿宋" w:eastAsia="仿宋" w:cs="仿宋"/>
          <w:i w:val="0"/>
          <w:iCs w:val="0"/>
          <w:caps w:val="0"/>
          <w:color w:val="525151"/>
          <w:spacing w:val="0"/>
          <w:sz w:val="14"/>
          <w:szCs w:val="14"/>
          <w:bdr w:val="none" w:color="auto" w:sz="0" w:space="0"/>
        </w:rPr>
        <w:t> </w:t>
      </w:r>
      <w:r>
        <w:rPr>
          <w:rFonts w:hint="default" w:ascii="仿宋_GB2312" w:hAnsi="仿宋" w:eastAsia="仿宋_GB2312" w:cs="仿宋_GB2312"/>
          <w:i w:val="0"/>
          <w:iCs w:val="0"/>
          <w:caps w:val="0"/>
          <w:color w:val="525151"/>
          <w:spacing w:val="0"/>
          <w:sz w:val="14"/>
          <w:szCs w:val="14"/>
          <w:bdr w:val="none" w:color="auto" w:sz="0" w:space="0"/>
        </w:rPr>
        <w:t>或实际工作表现等情况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w:t>
      </w:r>
      <w:r>
        <w:rPr>
          <w:rFonts w:hint="default" w:ascii="Times New Roman" w:hAnsi="Times New Roman" w:eastAsia="仿宋" w:cs="Times New Roman"/>
          <w:i w:val="0"/>
          <w:iCs w:val="0"/>
          <w:caps w:val="0"/>
          <w:color w:val="525151"/>
          <w:spacing w:val="0"/>
          <w:sz w:val="14"/>
          <w:szCs w:val="14"/>
          <w:bdr w:val="none" w:color="auto" w:sz="0" w:space="0"/>
          <w:lang w:val="en-US"/>
        </w:rPr>
        <w:t>2</w:t>
      </w:r>
      <w:r>
        <w:rPr>
          <w:rFonts w:hint="default" w:ascii="仿宋_GB2312" w:hAnsi="仿宋" w:eastAsia="仿宋_GB2312" w:cs="仿宋_GB2312"/>
          <w:i w:val="0"/>
          <w:iCs w:val="0"/>
          <w:caps w:val="0"/>
          <w:color w:val="525151"/>
          <w:spacing w:val="0"/>
          <w:sz w:val="14"/>
          <w:szCs w:val="14"/>
          <w:bdr w:val="none" w:color="auto" w:sz="0" w:space="0"/>
        </w:rPr>
        <w:t>）事业心、责任感、纪律性（遵纪守法）、协作性和心里健康情况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w:t>
      </w:r>
      <w:r>
        <w:rPr>
          <w:rFonts w:hint="default" w:ascii="Times New Roman" w:hAnsi="Times New Roman" w:eastAsia="仿宋" w:cs="Times New Roman"/>
          <w:i w:val="0"/>
          <w:iCs w:val="0"/>
          <w:caps w:val="0"/>
          <w:color w:val="525151"/>
          <w:spacing w:val="0"/>
          <w:sz w:val="14"/>
          <w:szCs w:val="14"/>
          <w:bdr w:val="none" w:color="auto" w:sz="0" w:space="0"/>
          <w:lang w:val="en-US"/>
        </w:rPr>
        <w:t>3</w:t>
      </w:r>
      <w:r>
        <w:rPr>
          <w:rFonts w:hint="default" w:ascii="仿宋_GB2312" w:hAnsi="仿宋" w:eastAsia="仿宋_GB2312" w:cs="仿宋_GB2312"/>
          <w:i w:val="0"/>
          <w:iCs w:val="0"/>
          <w:caps w:val="0"/>
          <w:color w:val="525151"/>
          <w:spacing w:val="0"/>
          <w:sz w:val="14"/>
          <w:szCs w:val="14"/>
          <w:bdr w:val="none" w:color="auto" w:sz="0" w:space="0"/>
        </w:rPr>
        <w:t>）人文素养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w:t>
      </w:r>
      <w:r>
        <w:rPr>
          <w:rFonts w:hint="default" w:ascii="Times New Roman" w:hAnsi="Times New Roman" w:eastAsia="仿宋" w:cs="Times New Roman"/>
          <w:i w:val="0"/>
          <w:iCs w:val="0"/>
          <w:caps w:val="0"/>
          <w:color w:val="525151"/>
          <w:spacing w:val="0"/>
          <w:sz w:val="14"/>
          <w:szCs w:val="14"/>
          <w:bdr w:val="none" w:color="auto" w:sz="0" w:space="0"/>
          <w:lang w:val="en-US"/>
        </w:rPr>
        <w:t>4</w:t>
      </w:r>
      <w:r>
        <w:rPr>
          <w:rFonts w:hint="default" w:ascii="仿宋_GB2312" w:hAnsi="仿宋" w:eastAsia="仿宋_GB2312" w:cs="仿宋_GB2312"/>
          <w:i w:val="0"/>
          <w:iCs w:val="0"/>
          <w:caps w:val="0"/>
          <w:color w:val="525151"/>
          <w:spacing w:val="0"/>
          <w:sz w:val="14"/>
          <w:szCs w:val="14"/>
          <w:bdr w:val="none" w:color="auto" w:sz="0" w:space="0"/>
        </w:rPr>
        <w:t>）举止、表达和礼仪等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4.</w:t>
      </w:r>
      <w:r>
        <w:rPr>
          <w:rFonts w:hint="default" w:ascii="仿宋_GB2312" w:hAnsi="仿宋" w:eastAsia="仿宋_GB2312" w:cs="仿宋_GB2312"/>
          <w:i w:val="0"/>
          <w:iCs w:val="0"/>
          <w:caps w:val="0"/>
          <w:color w:val="525151"/>
          <w:spacing w:val="0"/>
          <w:sz w:val="14"/>
          <w:szCs w:val="14"/>
          <w:bdr w:val="none" w:color="auto" w:sz="0" w:space="0"/>
        </w:rPr>
        <w:t>思想政治素质和道德品质考核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按照教育部及省考试院文件精神，思想政治素质和道德品质考核是入学新生质量的重要工作环节，主要是考核考生本人的现实表现，内容应当包括考生的政治态度、思想表现、道德品质、遵纪守法、诚实守信等方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学院对以上考核内容记录在册妥善备查。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（五）复试流程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1.</w:t>
      </w:r>
      <w:r>
        <w:rPr>
          <w:rFonts w:hint="default" w:ascii="仿宋_GB2312" w:hAnsi="仿宋" w:eastAsia="仿宋_GB2312" w:cs="仿宋_GB2312"/>
          <w:i w:val="0"/>
          <w:iCs w:val="0"/>
          <w:caps w:val="0"/>
          <w:color w:val="525151"/>
          <w:spacing w:val="0"/>
          <w:sz w:val="14"/>
          <w:szCs w:val="14"/>
          <w:bdr w:val="none" w:color="auto" w:sz="0" w:space="0"/>
        </w:rPr>
        <w:t>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考生按要求提交资格审查材料，资格审查不合格者不予复试，需提交的资格审查材料有：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w:t>
      </w:r>
      <w:r>
        <w:rPr>
          <w:rFonts w:hint="default" w:ascii="Times New Roman" w:hAnsi="Times New Roman" w:eastAsia="仿宋" w:cs="Times New Roman"/>
          <w:i w:val="0"/>
          <w:iCs w:val="0"/>
          <w:caps w:val="0"/>
          <w:color w:val="525151"/>
          <w:spacing w:val="0"/>
          <w:sz w:val="14"/>
          <w:szCs w:val="14"/>
          <w:bdr w:val="none" w:color="auto" w:sz="0" w:space="0"/>
          <w:lang w:val="en-US"/>
        </w:rPr>
        <w:t>1</w:t>
      </w:r>
      <w:r>
        <w:rPr>
          <w:rFonts w:hint="default" w:ascii="仿宋_GB2312" w:hAnsi="仿宋" w:eastAsia="仿宋_GB2312" w:cs="仿宋_GB2312"/>
          <w:i w:val="0"/>
          <w:iCs w:val="0"/>
          <w:caps w:val="0"/>
          <w:color w:val="525151"/>
          <w:spacing w:val="0"/>
          <w:sz w:val="14"/>
          <w:szCs w:val="14"/>
          <w:bdr w:val="none" w:color="auto" w:sz="0" w:space="0"/>
        </w:rPr>
        <w:t>）应届本科生：本人准考证、有效身份证、学生证原件。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w:t>
      </w:r>
      <w:r>
        <w:rPr>
          <w:rFonts w:hint="default" w:ascii="Times New Roman" w:hAnsi="Times New Roman" w:eastAsia="仿宋" w:cs="Times New Roman"/>
          <w:i w:val="0"/>
          <w:iCs w:val="0"/>
          <w:caps w:val="0"/>
          <w:color w:val="525151"/>
          <w:spacing w:val="0"/>
          <w:sz w:val="14"/>
          <w:szCs w:val="14"/>
          <w:bdr w:val="none" w:color="auto" w:sz="0" w:space="0"/>
          <w:lang w:val="en-US"/>
        </w:rPr>
        <w:t>2</w:t>
      </w:r>
      <w:r>
        <w:rPr>
          <w:rFonts w:hint="default" w:ascii="仿宋_GB2312" w:hAnsi="仿宋" w:eastAsia="仿宋_GB2312" w:cs="仿宋_GB2312"/>
          <w:i w:val="0"/>
          <w:iCs w:val="0"/>
          <w:caps w:val="0"/>
          <w:color w:val="525151"/>
          <w:spacing w:val="0"/>
          <w:sz w:val="14"/>
          <w:szCs w:val="14"/>
          <w:bdr w:val="none" w:color="auto" w:sz="0" w:space="0"/>
        </w:rPr>
        <w:t>）非应届考生：本人准考证、有效身份证、毕业证原件。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w:t>
      </w:r>
      <w:r>
        <w:rPr>
          <w:rFonts w:hint="default" w:ascii="Times New Roman" w:hAnsi="Times New Roman" w:eastAsia="仿宋" w:cs="Times New Roman"/>
          <w:i w:val="0"/>
          <w:iCs w:val="0"/>
          <w:caps w:val="0"/>
          <w:color w:val="525151"/>
          <w:spacing w:val="0"/>
          <w:sz w:val="14"/>
          <w:szCs w:val="14"/>
          <w:bdr w:val="none" w:color="auto" w:sz="0" w:space="0"/>
          <w:lang w:val="en-US"/>
        </w:rPr>
        <w:t>3</w:t>
      </w:r>
      <w:r>
        <w:rPr>
          <w:rFonts w:hint="default" w:ascii="仿宋_GB2312" w:hAnsi="仿宋" w:eastAsia="仿宋_GB2312" w:cs="仿宋_GB2312"/>
          <w:i w:val="0"/>
          <w:iCs w:val="0"/>
          <w:caps w:val="0"/>
          <w:color w:val="525151"/>
          <w:spacing w:val="0"/>
          <w:sz w:val="14"/>
          <w:szCs w:val="14"/>
          <w:bdr w:val="none" w:color="auto" w:sz="0" w:space="0"/>
        </w:rPr>
        <w:t>）</w:t>
      </w:r>
      <w:r>
        <w:rPr>
          <w:rFonts w:hint="eastAsia" w:ascii="宋体" w:hAnsi="宋体" w:eastAsia="宋体" w:cs="宋体"/>
          <w:i w:val="0"/>
          <w:iCs w:val="0"/>
          <w:caps w:val="0"/>
          <w:color w:val="525151"/>
          <w:spacing w:val="0"/>
          <w:sz w:val="14"/>
          <w:szCs w:val="14"/>
          <w:bdr w:val="none" w:color="auto" w:sz="0" w:space="0"/>
          <w:lang w:val="en-US"/>
        </w:rPr>
        <w:t>“</w:t>
      </w:r>
      <w:r>
        <w:rPr>
          <w:rFonts w:hint="default" w:ascii="仿宋_GB2312" w:hAnsi="仿宋" w:eastAsia="仿宋_GB2312" w:cs="仿宋_GB2312"/>
          <w:i w:val="0"/>
          <w:iCs w:val="0"/>
          <w:caps w:val="0"/>
          <w:color w:val="525151"/>
          <w:spacing w:val="0"/>
          <w:sz w:val="14"/>
          <w:szCs w:val="14"/>
          <w:bdr w:val="none" w:color="auto" w:sz="0" w:space="0"/>
        </w:rPr>
        <w:t>退役大学生士兵</w:t>
      </w:r>
      <w:r>
        <w:rPr>
          <w:rFonts w:hint="eastAsia" w:ascii="宋体" w:hAnsi="宋体" w:eastAsia="宋体" w:cs="宋体"/>
          <w:i w:val="0"/>
          <w:iCs w:val="0"/>
          <w:caps w:val="0"/>
          <w:color w:val="525151"/>
          <w:spacing w:val="0"/>
          <w:sz w:val="14"/>
          <w:szCs w:val="14"/>
          <w:bdr w:val="none" w:color="auto" w:sz="0" w:space="0"/>
          <w:lang w:val="en-US"/>
        </w:rPr>
        <w:t>”</w:t>
      </w:r>
      <w:r>
        <w:rPr>
          <w:rFonts w:hint="default" w:ascii="仿宋_GB2312" w:hAnsi="仿宋" w:eastAsia="仿宋_GB2312" w:cs="仿宋_GB2312"/>
          <w:i w:val="0"/>
          <w:iCs w:val="0"/>
          <w:caps w:val="0"/>
          <w:color w:val="525151"/>
          <w:spacing w:val="0"/>
          <w:sz w:val="14"/>
          <w:szCs w:val="14"/>
          <w:bdr w:val="none" w:color="auto" w:sz="0" w:space="0"/>
        </w:rPr>
        <w:t>专项计划考生：本人准考证、有效身份证、毕业证原件、本人《入伍批准书》和《退出现役证》。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w:t>
      </w:r>
      <w:r>
        <w:rPr>
          <w:rFonts w:hint="default" w:ascii="Times New Roman" w:hAnsi="Times New Roman" w:eastAsia="仿宋" w:cs="Times New Roman"/>
          <w:i w:val="0"/>
          <w:iCs w:val="0"/>
          <w:caps w:val="0"/>
          <w:color w:val="525151"/>
          <w:spacing w:val="0"/>
          <w:sz w:val="14"/>
          <w:szCs w:val="14"/>
          <w:bdr w:val="none" w:color="auto" w:sz="0" w:space="0"/>
          <w:lang w:val="en-US"/>
        </w:rPr>
        <w:t>4</w:t>
      </w:r>
      <w:r>
        <w:rPr>
          <w:rFonts w:hint="default" w:ascii="仿宋_GB2312" w:hAnsi="仿宋" w:eastAsia="仿宋_GB2312" w:cs="仿宋_GB2312"/>
          <w:i w:val="0"/>
          <w:iCs w:val="0"/>
          <w:caps w:val="0"/>
          <w:color w:val="525151"/>
          <w:spacing w:val="0"/>
          <w:sz w:val="14"/>
          <w:szCs w:val="14"/>
          <w:bdr w:val="none" w:color="auto" w:sz="0" w:space="0"/>
        </w:rPr>
        <w:t>）同等学历考生：本人准考证、有效身份证、毕业证原件（无毕业证须提供学信网学籍学历证明）。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w:t>
      </w:r>
      <w:r>
        <w:rPr>
          <w:rFonts w:hint="default" w:ascii="Times New Roman" w:hAnsi="Times New Roman" w:eastAsia="仿宋" w:cs="Times New Roman"/>
          <w:i w:val="0"/>
          <w:iCs w:val="0"/>
          <w:caps w:val="0"/>
          <w:color w:val="525151"/>
          <w:spacing w:val="0"/>
          <w:sz w:val="14"/>
          <w:szCs w:val="14"/>
          <w:bdr w:val="none" w:color="auto" w:sz="0" w:space="0"/>
          <w:lang w:val="en-US"/>
        </w:rPr>
        <w:t>5</w:t>
      </w:r>
      <w:r>
        <w:rPr>
          <w:rFonts w:hint="default" w:ascii="仿宋_GB2312" w:hAnsi="仿宋" w:eastAsia="仿宋_GB2312" w:cs="仿宋_GB2312"/>
          <w:i w:val="0"/>
          <w:iCs w:val="0"/>
          <w:caps w:val="0"/>
          <w:color w:val="525151"/>
          <w:spacing w:val="0"/>
          <w:sz w:val="14"/>
          <w:szCs w:val="14"/>
          <w:bdr w:val="none" w:color="auto" w:sz="0" w:space="0"/>
        </w:rPr>
        <w:t>）考生学历（学籍）信息核验有问题的，应该在复试前提交学信网学历（学籍）核验报告。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Style w:val="7"/>
          <w:rFonts w:hint="default" w:ascii="仿宋_GB2312" w:hAnsi="仿宋" w:eastAsia="仿宋_GB2312" w:cs="仿宋_GB2312"/>
          <w:i w:val="0"/>
          <w:iCs w:val="0"/>
          <w:caps w:val="0"/>
          <w:color w:val="525151"/>
          <w:spacing w:val="0"/>
          <w:sz w:val="14"/>
          <w:szCs w:val="14"/>
          <w:u w:val="single"/>
          <w:bdr w:val="none" w:color="auto" w:sz="0" w:space="0"/>
        </w:rPr>
        <w:t>所有考生正式复试前必须按照要求签订《西安工业大学</w:t>
      </w:r>
      <w:r>
        <w:rPr>
          <w:rStyle w:val="7"/>
          <w:rFonts w:hint="default" w:ascii="Times New Roman" w:hAnsi="Times New Roman" w:eastAsia="仿宋" w:cs="Times New Roman"/>
          <w:i w:val="0"/>
          <w:iCs w:val="0"/>
          <w:caps w:val="0"/>
          <w:color w:val="525151"/>
          <w:spacing w:val="0"/>
          <w:sz w:val="14"/>
          <w:szCs w:val="14"/>
          <w:u w:val="single"/>
          <w:bdr w:val="none" w:color="auto" w:sz="0" w:space="0"/>
          <w:lang w:val="en-US"/>
        </w:rPr>
        <w:t> 2023 </w:t>
      </w:r>
      <w:r>
        <w:rPr>
          <w:rStyle w:val="7"/>
          <w:rFonts w:hint="default" w:ascii="仿宋_GB2312" w:hAnsi="仿宋" w:eastAsia="仿宋_GB2312" w:cs="仿宋_GB2312"/>
          <w:i w:val="0"/>
          <w:iCs w:val="0"/>
          <w:caps w:val="0"/>
          <w:color w:val="525151"/>
          <w:spacing w:val="0"/>
          <w:sz w:val="14"/>
          <w:szCs w:val="14"/>
          <w:u w:val="single"/>
          <w:bdr w:val="none" w:color="auto" w:sz="0" w:space="0"/>
        </w:rPr>
        <w:t>年硕士研究生复试承诺书》（附件</w:t>
      </w:r>
      <w:r>
        <w:rPr>
          <w:rStyle w:val="7"/>
          <w:rFonts w:hint="default" w:ascii="Times New Roman" w:hAnsi="Times New Roman" w:eastAsia="仿宋" w:cs="Times New Roman"/>
          <w:i w:val="0"/>
          <w:iCs w:val="0"/>
          <w:caps w:val="0"/>
          <w:color w:val="525151"/>
          <w:spacing w:val="0"/>
          <w:sz w:val="14"/>
          <w:szCs w:val="14"/>
          <w:u w:val="single"/>
          <w:bdr w:val="none" w:color="auto" w:sz="0" w:space="0"/>
          <w:lang w:val="en-US"/>
        </w:rPr>
        <w:t>3</w:t>
      </w:r>
      <w:r>
        <w:rPr>
          <w:rStyle w:val="7"/>
          <w:rFonts w:hint="default" w:ascii="仿宋_GB2312" w:hAnsi="仿宋" w:eastAsia="仿宋_GB2312" w:cs="仿宋_GB2312"/>
          <w:i w:val="0"/>
          <w:iCs w:val="0"/>
          <w:caps w:val="0"/>
          <w:color w:val="525151"/>
          <w:spacing w:val="0"/>
          <w:sz w:val="14"/>
          <w:szCs w:val="14"/>
          <w:u w:val="single"/>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2.</w:t>
      </w:r>
      <w:r>
        <w:rPr>
          <w:rFonts w:hint="default" w:ascii="仿宋_GB2312" w:hAnsi="仿宋" w:eastAsia="仿宋_GB2312" w:cs="仿宋_GB2312"/>
          <w:i w:val="0"/>
          <w:iCs w:val="0"/>
          <w:caps w:val="0"/>
          <w:color w:val="525151"/>
          <w:spacing w:val="0"/>
          <w:sz w:val="14"/>
          <w:szCs w:val="14"/>
          <w:bdr w:val="none" w:color="auto" w:sz="0" w:space="0"/>
        </w:rPr>
        <w:t>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各学院根据实际情况确定网络远程复试地点，按照线上复试要求，准备相应设备，安排专人学习掌握视频软件操作，根据复试人数提前分组，</w:t>
      </w:r>
      <w:r>
        <w:rPr>
          <w:rFonts w:hint="eastAsia" w:ascii="仿宋" w:hAnsi="仿宋" w:eastAsia="仿宋" w:cs="仿宋"/>
          <w:i w:val="0"/>
          <w:iCs w:val="0"/>
          <w:caps w:val="0"/>
          <w:color w:val="525151"/>
          <w:spacing w:val="0"/>
          <w:sz w:val="14"/>
          <w:szCs w:val="14"/>
          <w:bdr w:val="none" w:color="auto" w:sz="0" w:space="0"/>
        </w:rPr>
        <w:t> </w:t>
      </w:r>
      <w:r>
        <w:rPr>
          <w:rFonts w:hint="default" w:ascii="仿宋_GB2312" w:hAnsi="仿宋" w:eastAsia="仿宋_GB2312" w:cs="仿宋_GB2312"/>
          <w:i w:val="0"/>
          <w:iCs w:val="0"/>
          <w:caps w:val="0"/>
          <w:color w:val="525151"/>
          <w:spacing w:val="0"/>
          <w:sz w:val="14"/>
          <w:szCs w:val="14"/>
          <w:bdr w:val="none" w:color="auto" w:sz="0" w:space="0"/>
        </w:rPr>
        <w:t>每个考生复试时间一般不少于</w:t>
      </w:r>
      <w:r>
        <w:rPr>
          <w:rFonts w:hint="default" w:ascii="Times New Roman" w:hAnsi="Times New Roman" w:eastAsia="仿宋" w:cs="Times New Roman"/>
          <w:i w:val="0"/>
          <w:iCs w:val="0"/>
          <w:caps w:val="0"/>
          <w:color w:val="525151"/>
          <w:spacing w:val="0"/>
          <w:sz w:val="14"/>
          <w:szCs w:val="14"/>
          <w:bdr w:val="none" w:color="auto" w:sz="0" w:space="0"/>
          <w:lang w:val="en-US"/>
        </w:rPr>
        <w:t> 20 </w:t>
      </w:r>
      <w:r>
        <w:rPr>
          <w:rFonts w:hint="default" w:ascii="仿宋_GB2312" w:hAnsi="仿宋" w:eastAsia="仿宋_GB2312" w:cs="仿宋_GB2312"/>
          <w:i w:val="0"/>
          <w:iCs w:val="0"/>
          <w:caps w:val="0"/>
          <w:color w:val="525151"/>
          <w:spacing w:val="0"/>
          <w:sz w:val="14"/>
          <w:szCs w:val="14"/>
          <w:bdr w:val="none" w:color="auto" w:sz="0" w:space="0"/>
        </w:rPr>
        <w:t>分钟。复试时间和要求提前告知考生，指导考生做好准备工作。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3.</w:t>
      </w:r>
      <w:r>
        <w:rPr>
          <w:rFonts w:hint="default" w:ascii="仿宋_GB2312" w:hAnsi="仿宋" w:eastAsia="仿宋_GB2312" w:cs="仿宋_GB2312"/>
          <w:i w:val="0"/>
          <w:iCs w:val="0"/>
          <w:caps w:val="0"/>
          <w:color w:val="525151"/>
          <w:spacing w:val="0"/>
          <w:sz w:val="14"/>
          <w:szCs w:val="14"/>
          <w:bdr w:val="none" w:color="auto" w:sz="0" w:space="0"/>
        </w:rPr>
        <w:t>总成绩计算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w:t>
      </w:r>
      <w:r>
        <w:rPr>
          <w:rFonts w:hint="default" w:ascii="Times New Roman" w:hAnsi="Times New Roman" w:eastAsia="仿宋" w:cs="Times New Roman"/>
          <w:i w:val="0"/>
          <w:iCs w:val="0"/>
          <w:caps w:val="0"/>
          <w:color w:val="525151"/>
          <w:spacing w:val="0"/>
          <w:sz w:val="14"/>
          <w:szCs w:val="14"/>
          <w:bdr w:val="none" w:color="auto" w:sz="0" w:space="0"/>
          <w:lang w:val="en-US"/>
        </w:rPr>
        <w:t>1</w:t>
      </w:r>
      <w:r>
        <w:rPr>
          <w:rFonts w:hint="default" w:ascii="仿宋_GB2312" w:hAnsi="仿宋" w:eastAsia="仿宋_GB2312" w:cs="仿宋_GB2312"/>
          <w:i w:val="0"/>
          <w:iCs w:val="0"/>
          <w:caps w:val="0"/>
          <w:color w:val="525151"/>
          <w:spacing w:val="0"/>
          <w:sz w:val="14"/>
          <w:szCs w:val="14"/>
          <w:bdr w:val="none" w:color="auto" w:sz="0" w:space="0"/>
        </w:rPr>
        <w:t>）初试总成绩为</w:t>
      </w:r>
      <w:r>
        <w:rPr>
          <w:rFonts w:hint="default" w:ascii="Times New Roman" w:hAnsi="Times New Roman" w:eastAsia="仿宋" w:cs="Times New Roman"/>
          <w:i w:val="0"/>
          <w:iCs w:val="0"/>
          <w:caps w:val="0"/>
          <w:color w:val="525151"/>
          <w:spacing w:val="0"/>
          <w:sz w:val="14"/>
          <w:szCs w:val="14"/>
          <w:bdr w:val="none" w:color="auto" w:sz="0" w:space="0"/>
          <w:lang w:val="en-US"/>
        </w:rPr>
        <w:t>500</w:t>
      </w:r>
      <w:r>
        <w:rPr>
          <w:rFonts w:hint="default" w:ascii="仿宋_GB2312" w:hAnsi="仿宋" w:eastAsia="仿宋_GB2312" w:cs="仿宋_GB2312"/>
          <w:i w:val="0"/>
          <w:iCs w:val="0"/>
          <w:caps w:val="0"/>
          <w:color w:val="525151"/>
          <w:spacing w:val="0"/>
          <w:sz w:val="14"/>
          <w:szCs w:val="14"/>
          <w:bdr w:val="none" w:color="auto" w:sz="0" w:space="0"/>
        </w:rPr>
        <w:t>分的：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总成绩</w:t>
      </w:r>
      <w:r>
        <w:rPr>
          <w:rFonts w:hint="default" w:ascii="Times New Roman" w:hAnsi="Times New Roman" w:eastAsia="仿宋" w:cs="Times New Roman"/>
          <w:i w:val="0"/>
          <w:iCs w:val="0"/>
          <w:caps w:val="0"/>
          <w:color w:val="525151"/>
          <w:spacing w:val="0"/>
          <w:sz w:val="14"/>
          <w:szCs w:val="14"/>
          <w:bdr w:val="none" w:color="auto" w:sz="0" w:space="0"/>
          <w:lang w:val="en-US"/>
        </w:rPr>
        <w:t>=</w:t>
      </w:r>
      <w:r>
        <w:rPr>
          <w:rFonts w:hint="default" w:ascii="仿宋_GB2312" w:hAnsi="仿宋" w:eastAsia="仿宋_GB2312" w:cs="仿宋_GB2312"/>
          <w:i w:val="0"/>
          <w:iCs w:val="0"/>
          <w:caps w:val="0"/>
          <w:color w:val="525151"/>
          <w:spacing w:val="0"/>
          <w:sz w:val="14"/>
          <w:szCs w:val="14"/>
          <w:bdr w:val="none" w:color="auto" w:sz="0" w:space="0"/>
        </w:rPr>
        <w:t>初试成绩（≦</w:t>
      </w:r>
      <w:r>
        <w:rPr>
          <w:rFonts w:hint="default" w:ascii="Times New Roman" w:hAnsi="Times New Roman" w:eastAsia="仿宋" w:cs="Times New Roman"/>
          <w:i w:val="0"/>
          <w:iCs w:val="0"/>
          <w:caps w:val="0"/>
          <w:color w:val="525151"/>
          <w:spacing w:val="0"/>
          <w:sz w:val="14"/>
          <w:szCs w:val="14"/>
          <w:bdr w:val="none" w:color="auto" w:sz="0" w:space="0"/>
          <w:lang w:val="en-US"/>
        </w:rPr>
        <w:t>500</w:t>
      </w:r>
      <w:r>
        <w:rPr>
          <w:rFonts w:hint="default" w:ascii="仿宋_GB2312" w:hAnsi="仿宋" w:eastAsia="仿宋_GB2312" w:cs="仿宋_GB2312"/>
          <w:i w:val="0"/>
          <w:iCs w:val="0"/>
          <w:caps w:val="0"/>
          <w:color w:val="525151"/>
          <w:spacing w:val="0"/>
          <w:sz w:val="14"/>
          <w:szCs w:val="14"/>
          <w:bdr w:val="none" w:color="auto" w:sz="0" w:space="0"/>
        </w:rPr>
        <w:t>分）</w:t>
      </w:r>
      <w:r>
        <w:rPr>
          <w:rFonts w:hint="default" w:ascii="Times New Roman" w:hAnsi="Times New Roman" w:eastAsia="仿宋" w:cs="Times New Roman"/>
          <w:i w:val="0"/>
          <w:iCs w:val="0"/>
          <w:caps w:val="0"/>
          <w:color w:val="525151"/>
          <w:spacing w:val="0"/>
          <w:sz w:val="14"/>
          <w:szCs w:val="14"/>
          <w:bdr w:val="none" w:color="auto" w:sz="0" w:space="0"/>
          <w:lang w:val="en-US"/>
        </w:rPr>
        <w:t>*</w:t>
      </w:r>
      <w:r>
        <w:rPr>
          <w:rFonts w:hint="default" w:ascii="仿宋_GB2312" w:hAnsi="仿宋" w:eastAsia="仿宋_GB2312" w:cs="仿宋_GB2312"/>
          <w:i w:val="0"/>
          <w:iCs w:val="0"/>
          <w:caps w:val="0"/>
          <w:color w:val="525151"/>
          <w:spacing w:val="0"/>
          <w:sz w:val="14"/>
          <w:szCs w:val="14"/>
          <w:bdr w:val="none" w:color="auto" w:sz="0" w:space="0"/>
        </w:rPr>
        <w:t>权重</w:t>
      </w:r>
      <w:r>
        <w:rPr>
          <w:rFonts w:hint="default" w:ascii="Times New Roman" w:hAnsi="Times New Roman" w:eastAsia="仿宋" w:cs="Times New Roman"/>
          <w:i w:val="0"/>
          <w:iCs w:val="0"/>
          <w:caps w:val="0"/>
          <w:color w:val="525151"/>
          <w:spacing w:val="0"/>
          <w:sz w:val="14"/>
          <w:szCs w:val="14"/>
          <w:bdr w:val="none" w:color="auto" w:sz="0" w:space="0"/>
          <w:lang w:val="en-US"/>
        </w:rPr>
        <w:t>+</w:t>
      </w:r>
      <w:r>
        <w:rPr>
          <w:rFonts w:hint="default" w:ascii="仿宋_GB2312" w:hAnsi="仿宋" w:eastAsia="仿宋_GB2312" w:cs="仿宋_GB2312"/>
          <w:i w:val="0"/>
          <w:iCs w:val="0"/>
          <w:caps w:val="0"/>
          <w:color w:val="525151"/>
          <w:spacing w:val="0"/>
          <w:sz w:val="14"/>
          <w:szCs w:val="14"/>
          <w:bdr w:val="none" w:color="auto" w:sz="0" w:space="0"/>
        </w:rPr>
        <w:t>复试成绩（≦</w:t>
      </w:r>
      <w:r>
        <w:rPr>
          <w:rFonts w:hint="default" w:ascii="Times New Roman" w:hAnsi="Times New Roman" w:eastAsia="仿宋" w:cs="Times New Roman"/>
          <w:i w:val="0"/>
          <w:iCs w:val="0"/>
          <w:caps w:val="0"/>
          <w:color w:val="525151"/>
          <w:spacing w:val="0"/>
          <w:sz w:val="14"/>
          <w:szCs w:val="14"/>
          <w:bdr w:val="none" w:color="auto" w:sz="0" w:space="0"/>
          <w:lang w:val="en-US"/>
        </w:rPr>
        <w:t>300</w:t>
      </w:r>
      <w:r>
        <w:rPr>
          <w:rFonts w:hint="default" w:ascii="仿宋_GB2312" w:hAnsi="仿宋" w:eastAsia="仿宋_GB2312" w:cs="仿宋_GB2312"/>
          <w:i w:val="0"/>
          <w:iCs w:val="0"/>
          <w:caps w:val="0"/>
          <w:color w:val="525151"/>
          <w:spacing w:val="0"/>
          <w:sz w:val="14"/>
          <w:szCs w:val="14"/>
          <w:bdr w:val="none" w:color="auto" w:sz="0" w:space="0"/>
        </w:rPr>
        <w:t>分）</w:t>
      </w:r>
      <w:r>
        <w:rPr>
          <w:rFonts w:hint="default" w:ascii="Times New Roman" w:hAnsi="Times New Roman" w:eastAsia="仿宋" w:cs="Times New Roman"/>
          <w:i w:val="0"/>
          <w:iCs w:val="0"/>
          <w:caps w:val="0"/>
          <w:color w:val="525151"/>
          <w:spacing w:val="0"/>
          <w:sz w:val="14"/>
          <w:szCs w:val="14"/>
          <w:bdr w:val="none" w:color="auto" w:sz="0" w:space="0"/>
          <w:lang w:val="en-US"/>
        </w:rPr>
        <w:t>*</w:t>
      </w:r>
      <w:r>
        <w:rPr>
          <w:rFonts w:hint="default" w:ascii="仿宋_GB2312" w:hAnsi="仿宋" w:eastAsia="仿宋_GB2312" w:cs="仿宋_GB2312"/>
          <w:i w:val="0"/>
          <w:iCs w:val="0"/>
          <w:caps w:val="0"/>
          <w:color w:val="525151"/>
          <w:spacing w:val="0"/>
          <w:sz w:val="14"/>
          <w:szCs w:val="14"/>
          <w:bdr w:val="none" w:color="auto" w:sz="0" w:space="0"/>
        </w:rPr>
        <w:t>权重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初试总成绩为</w:t>
      </w:r>
      <w:r>
        <w:rPr>
          <w:rFonts w:hint="default" w:ascii="Times New Roman" w:hAnsi="Times New Roman" w:eastAsia="仿宋" w:cs="Times New Roman"/>
          <w:i w:val="0"/>
          <w:iCs w:val="0"/>
          <w:caps w:val="0"/>
          <w:color w:val="525151"/>
          <w:spacing w:val="0"/>
          <w:sz w:val="14"/>
          <w:szCs w:val="14"/>
          <w:bdr w:val="none" w:color="auto" w:sz="0" w:space="0"/>
          <w:lang w:val="en-US"/>
        </w:rPr>
        <w:t>300</w:t>
      </w:r>
      <w:r>
        <w:rPr>
          <w:rFonts w:hint="default" w:ascii="仿宋_GB2312" w:hAnsi="仿宋" w:eastAsia="仿宋_GB2312" w:cs="仿宋_GB2312"/>
          <w:i w:val="0"/>
          <w:iCs w:val="0"/>
          <w:caps w:val="0"/>
          <w:color w:val="525151"/>
          <w:spacing w:val="0"/>
          <w:sz w:val="14"/>
          <w:szCs w:val="14"/>
          <w:bdr w:val="none" w:color="auto" w:sz="0" w:space="0"/>
        </w:rPr>
        <w:t>分的：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总成绩</w:t>
      </w:r>
      <w:r>
        <w:rPr>
          <w:rFonts w:hint="default" w:ascii="Times New Roman" w:hAnsi="Times New Roman" w:eastAsia="仿宋" w:cs="Times New Roman"/>
          <w:i w:val="0"/>
          <w:iCs w:val="0"/>
          <w:caps w:val="0"/>
          <w:color w:val="525151"/>
          <w:spacing w:val="0"/>
          <w:sz w:val="14"/>
          <w:szCs w:val="14"/>
          <w:bdr w:val="none" w:color="auto" w:sz="0" w:space="0"/>
          <w:lang w:val="en-US"/>
        </w:rPr>
        <w:t>=</w:t>
      </w:r>
      <w:r>
        <w:rPr>
          <w:rFonts w:hint="default" w:ascii="仿宋_GB2312" w:hAnsi="仿宋" w:eastAsia="仿宋_GB2312" w:cs="仿宋_GB2312"/>
          <w:i w:val="0"/>
          <w:iCs w:val="0"/>
          <w:caps w:val="0"/>
          <w:color w:val="525151"/>
          <w:spacing w:val="0"/>
          <w:sz w:val="14"/>
          <w:szCs w:val="14"/>
          <w:bdr w:val="none" w:color="auto" w:sz="0" w:space="0"/>
        </w:rPr>
        <w:t>初试成绩（≦</w:t>
      </w:r>
      <w:r>
        <w:rPr>
          <w:rFonts w:hint="default" w:ascii="Times New Roman" w:hAnsi="Times New Roman" w:eastAsia="仿宋" w:cs="Times New Roman"/>
          <w:i w:val="0"/>
          <w:iCs w:val="0"/>
          <w:caps w:val="0"/>
          <w:color w:val="525151"/>
          <w:spacing w:val="0"/>
          <w:sz w:val="14"/>
          <w:szCs w:val="14"/>
          <w:bdr w:val="none" w:color="auto" w:sz="0" w:space="0"/>
          <w:lang w:val="en-US"/>
        </w:rPr>
        <w:t>300</w:t>
      </w:r>
      <w:r>
        <w:rPr>
          <w:rFonts w:hint="default" w:ascii="仿宋_GB2312" w:hAnsi="仿宋" w:eastAsia="仿宋_GB2312" w:cs="仿宋_GB2312"/>
          <w:i w:val="0"/>
          <w:iCs w:val="0"/>
          <w:caps w:val="0"/>
          <w:color w:val="525151"/>
          <w:spacing w:val="0"/>
          <w:sz w:val="14"/>
          <w:szCs w:val="14"/>
          <w:bdr w:val="none" w:color="auto" w:sz="0" w:space="0"/>
        </w:rPr>
        <w:t>分）</w:t>
      </w:r>
      <w:r>
        <w:rPr>
          <w:rFonts w:hint="default" w:ascii="Times New Roman" w:hAnsi="Times New Roman" w:eastAsia="仿宋" w:cs="Times New Roman"/>
          <w:i w:val="0"/>
          <w:iCs w:val="0"/>
          <w:caps w:val="0"/>
          <w:color w:val="525151"/>
          <w:spacing w:val="0"/>
          <w:sz w:val="14"/>
          <w:szCs w:val="14"/>
          <w:bdr w:val="none" w:color="auto" w:sz="0" w:space="0"/>
          <w:lang w:val="en-US"/>
        </w:rPr>
        <w:t>*</w:t>
      </w:r>
      <w:r>
        <w:rPr>
          <w:rFonts w:hint="default" w:ascii="仿宋_GB2312" w:hAnsi="仿宋" w:eastAsia="仿宋_GB2312" w:cs="仿宋_GB2312"/>
          <w:i w:val="0"/>
          <w:iCs w:val="0"/>
          <w:caps w:val="0"/>
          <w:color w:val="525151"/>
          <w:spacing w:val="0"/>
          <w:sz w:val="14"/>
          <w:szCs w:val="14"/>
          <w:bdr w:val="none" w:color="auto" w:sz="0" w:space="0"/>
        </w:rPr>
        <w:t>权重</w:t>
      </w:r>
      <w:r>
        <w:rPr>
          <w:rFonts w:hint="default" w:ascii="Times New Roman" w:hAnsi="Times New Roman" w:eastAsia="仿宋" w:cs="Times New Roman"/>
          <w:i w:val="0"/>
          <w:iCs w:val="0"/>
          <w:caps w:val="0"/>
          <w:color w:val="525151"/>
          <w:spacing w:val="0"/>
          <w:sz w:val="14"/>
          <w:szCs w:val="14"/>
          <w:bdr w:val="none" w:color="auto" w:sz="0" w:space="0"/>
          <w:lang w:val="en-US"/>
        </w:rPr>
        <w:t>+</w:t>
      </w:r>
      <w:r>
        <w:rPr>
          <w:rFonts w:hint="default" w:ascii="仿宋_GB2312" w:hAnsi="仿宋" w:eastAsia="仿宋_GB2312" w:cs="仿宋_GB2312"/>
          <w:i w:val="0"/>
          <w:iCs w:val="0"/>
          <w:caps w:val="0"/>
          <w:color w:val="525151"/>
          <w:spacing w:val="0"/>
          <w:sz w:val="14"/>
          <w:szCs w:val="14"/>
          <w:bdr w:val="none" w:color="auto" w:sz="0" w:space="0"/>
        </w:rPr>
        <w:t>复试成绩（≦</w:t>
      </w:r>
      <w:r>
        <w:rPr>
          <w:rFonts w:hint="default" w:ascii="Times New Roman" w:hAnsi="Times New Roman" w:eastAsia="仿宋" w:cs="Times New Roman"/>
          <w:i w:val="0"/>
          <w:iCs w:val="0"/>
          <w:caps w:val="0"/>
          <w:color w:val="525151"/>
          <w:spacing w:val="0"/>
          <w:sz w:val="14"/>
          <w:szCs w:val="14"/>
          <w:bdr w:val="none" w:color="auto" w:sz="0" w:space="0"/>
          <w:lang w:val="en-US"/>
        </w:rPr>
        <w:t>200</w:t>
      </w:r>
      <w:r>
        <w:rPr>
          <w:rFonts w:hint="default" w:ascii="仿宋_GB2312" w:hAnsi="仿宋" w:eastAsia="仿宋_GB2312" w:cs="仿宋_GB2312"/>
          <w:i w:val="0"/>
          <w:iCs w:val="0"/>
          <w:caps w:val="0"/>
          <w:color w:val="525151"/>
          <w:spacing w:val="0"/>
          <w:sz w:val="14"/>
          <w:szCs w:val="14"/>
          <w:bdr w:val="none" w:color="auto" w:sz="0" w:space="0"/>
        </w:rPr>
        <w:t>分）</w:t>
      </w:r>
      <w:r>
        <w:rPr>
          <w:rFonts w:hint="default" w:ascii="Times New Roman" w:hAnsi="Times New Roman" w:eastAsia="仿宋" w:cs="Times New Roman"/>
          <w:i w:val="0"/>
          <w:iCs w:val="0"/>
          <w:caps w:val="0"/>
          <w:color w:val="525151"/>
          <w:spacing w:val="0"/>
          <w:sz w:val="14"/>
          <w:szCs w:val="14"/>
          <w:bdr w:val="none" w:color="auto" w:sz="0" w:space="0"/>
          <w:lang w:val="en-US"/>
        </w:rPr>
        <w:t>*</w:t>
      </w:r>
      <w:r>
        <w:rPr>
          <w:rFonts w:hint="default" w:ascii="仿宋_GB2312" w:hAnsi="仿宋" w:eastAsia="仿宋_GB2312" w:cs="仿宋_GB2312"/>
          <w:i w:val="0"/>
          <w:iCs w:val="0"/>
          <w:caps w:val="0"/>
          <w:color w:val="525151"/>
          <w:spacing w:val="0"/>
          <w:sz w:val="14"/>
          <w:szCs w:val="14"/>
          <w:bdr w:val="none" w:color="auto" w:sz="0" w:space="0"/>
        </w:rPr>
        <w:t>权重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复试成绩占总成绩的权重一般在</w:t>
      </w:r>
      <w:r>
        <w:rPr>
          <w:rFonts w:hint="default" w:ascii="Times New Roman" w:hAnsi="Times New Roman" w:eastAsia="仿宋" w:cs="Times New Roman"/>
          <w:i w:val="0"/>
          <w:iCs w:val="0"/>
          <w:caps w:val="0"/>
          <w:color w:val="525151"/>
          <w:spacing w:val="0"/>
          <w:sz w:val="14"/>
          <w:szCs w:val="14"/>
          <w:bdr w:val="none" w:color="auto" w:sz="0" w:space="0"/>
          <w:lang w:val="en-US"/>
        </w:rPr>
        <w:t>30%-50%</w:t>
      </w:r>
      <w:r>
        <w:rPr>
          <w:rFonts w:hint="default" w:ascii="仿宋_GB2312" w:hAnsi="仿宋" w:eastAsia="仿宋_GB2312" w:cs="仿宋_GB2312"/>
          <w:i w:val="0"/>
          <w:iCs w:val="0"/>
          <w:caps w:val="0"/>
          <w:color w:val="525151"/>
          <w:spacing w:val="0"/>
          <w:sz w:val="14"/>
          <w:szCs w:val="14"/>
          <w:bdr w:val="none" w:color="auto" w:sz="0" w:space="0"/>
        </w:rPr>
        <w:t>范围内，由各招生学院确定后报研究生招生工作办公室。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w:t>
      </w:r>
      <w:r>
        <w:rPr>
          <w:rFonts w:hint="default" w:ascii="Times New Roman" w:hAnsi="Times New Roman" w:eastAsia="仿宋" w:cs="Times New Roman"/>
          <w:i w:val="0"/>
          <w:iCs w:val="0"/>
          <w:caps w:val="0"/>
          <w:color w:val="525151"/>
          <w:spacing w:val="0"/>
          <w:sz w:val="14"/>
          <w:szCs w:val="14"/>
          <w:bdr w:val="none" w:color="auto" w:sz="0" w:space="0"/>
          <w:lang w:val="en-US"/>
        </w:rPr>
        <w:t>2</w:t>
      </w:r>
      <w:r>
        <w:rPr>
          <w:rFonts w:hint="default" w:ascii="仿宋_GB2312" w:hAnsi="仿宋" w:eastAsia="仿宋_GB2312" w:cs="仿宋_GB2312"/>
          <w:i w:val="0"/>
          <w:iCs w:val="0"/>
          <w:caps w:val="0"/>
          <w:color w:val="525151"/>
          <w:spacing w:val="0"/>
          <w:sz w:val="14"/>
          <w:szCs w:val="14"/>
          <w:bdr w:val="none" w:color="auto" w:sz="0" w:space="0"/>
        </w:rPr>
        <w:t>）会计硕士、工商管理硕士、工程管理硕士的思想政治理论考试由学院在复试中进行，成绩计入复试总成绩。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同等学力考生加试在复试时统一进行，加试科目为与报考专业相关的本科主干课程，加试科目不得与初试科目相同，加试科目成绩可不计入复试成绩，但不合格者不予录取。报考工商管理硕士（</w:t>
      </w:r>
      <w:r>
        <w:rPr>
          <w:rFonts w:hint="default" w:ascii="Times New Roman" w:hAnsi="Times New Roman" w:eastAsia="仿宋" w:cs="Times New Roman"/>
          <w:i w:val="0"/>
          <w:iCs w:val="0"/>
          <w:caps w:val="0"/>
          <w:color w:val="525151"/>
          <w:spacing w:val="0"/>
          <w:sz w:val="14"/>
          <w:szCs w:val="14"/>
          <w:bdr w:val="none" w:color="auto" w:sz="0" w:space="0"/>
          <w:lang w:val="en-US"/>
        </w:rPr>
        <w:t>MBA</w:t>
      </w:r>
      <w:r>
        <w:rPr>
          <w:rFonts w:hint="default" w:ascii="仿宋_GB2312" w:hAnsi="仿宋" w:eastAsia="仿宋_GB2312" w:cs="仿宋_GB2312"/>
          <w:i w:val="0"/>
          <w:iCs w:val="0"/>
          <w:caps w:val="0"/>
          <w:color w:val="525151"/>
          <w:spacing w:val="0"/>
          <w:sz w:val="14"/>
          <w:szCs w:val="14"/>
          <w:bdr w:val="none" w:color="auto" w:sz="0" w:space="0"/>
        </w:rPr>
        <w:t>）、工程管理硕士（</w:t>
      </w:r>
      <w:r>
        <w:rPr>
          <w:rFonts w:hint="default" w:ascii="Times New Roman" w:hAnsi="Times New Roman" w:eastAsia="仿宋" w:cs="Times New Roman"/>
          <w:i w:val="0"/>
          <w:iCs w:val="0"/>
          <w:caps w:val="0"/>
          <w:color w:val="525151"/>
          <w:spacing w:val="0"/>
          <w:sz w:val="14"/>
          <w:szCs w:val="14"/>
          <w:bdr w:val="none" w:color="auto" w:sz="0" w:space="0"/>
          <w:lang w:val="en-US"/>
        </w:rPr>
        <w:t>MEM</w:t>
      </w:r>
      <w:r>
        <w:rPr>
          <w:rFonts w:hint="default" w:ascii="仿宋_GB2312" w:hAnsi="仿宋" w:eastAsia="仿宋_GB2312" w:cs="仿宋_GB2312"/>
          <w:i w:val="0"/>
          <w:iCs w:val="0"/>
          <w:caps w:val="0"/>
          <w:color w:val="525151"/>
          <w:spacing w:val="0"/>
          <w:sz w:val="14"/>
          <w:szCs w:val="14"/>
          <w:bdr w:val="none" w:color="auto" w:sz="0" w:space="0"/>
        </w:rPr>
        <w:t>）同等学力考生可不加试。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w:t>
      </w:r>
      <w:r>
        <w:rPr>
          <w:rFonts w:hint="default" w:ascii="Times New Roman" w:hAnsi="Times New Roman" w:eastAsia="仿宋" w:cs="Times New Roman"/>
          <w:i w:val="0"/>
          <w:iCs w:val="0"/>
          <w:caps w:val="0"/>
          <w:color w:val="525151"/>
          <w:spacing w:val="0"/>
          <w:sz w:val="14"/>
          <w:szCs w:val="14"/>
          <w:bdr w:val="none" w:color="auto" w:sz="0" w:space="0"/>
          <w:lang w:val="en-US"/>
        </w:rPr>
        <w:t>3</w:t>
      </w:r>
      <w:r>
        <w:rPr>
          <w:rFonts w:hint="default" w:ascii="仿宋_GB2312" w:hAnsi="仿宋" w:eastAsia="仿宋_GB2312" w:cs="仿宋_GB2312"/>
          <w:i w:val="0"/>
          <w:iCs w:val="0"/>
          <w:caps w:val="0"/>
          <w:color w:val="525151"/>
          <w:spacing w:val="0"/>
          <w:sz w:val="14"/>
          <w:szCs w:val="14"/>
          <w:bdr w:val="none" w:color="auto" w:sz="0" w:space="0"/>
        </w:rPr>
        <w:t>）对有特殊学术专长或具有突出培养潜质者，以及在科研或相关实践中表现突出者，经学院研究生招生工作领导小组报学校研究生招生工作领导小组审核同意，可适当加分，计入复试成绩，并由所在复试小组提交说明材料备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w:t>
      </w:r>
      <w:r>
        <w:rPr>
          <w:rFonts w:hint="default" w:ascii="Times New Roman" w:hAnsi="Times New Roman" w:eastAsia="仿宋" w:cs="Times New Roman"/>
          <w:i w:val="0"/>
          <w:iCs w:val="0"/>
          <w:caps w:val="0"/>
          <w:color w:val="525151"/>
          <w:spacing w:val="0"/>
          <w:sz w:val="14"/>
          <w:szCs w:val="14"/>
          <w:bdr w:val="none" w:color="auto" w:sz="0" w:space="0"/>
          <w:lang w:val="en-US"/>
        </w:rPr>
        <w:t>4</w:t>
      </w:r>
      <w:r>
        <w:rPr>
          <w:rFonts w:hint="default" w:ascii="仿宋_GB2312" w:hAnsi="仿宋" w:eastAsia="仿宋_GB2312" w:cs="仿宋_GB2312"/>
          <w:i w:val="0"/>
          <w:iCs w:val="0"/>
          <w:caps w:val="0"/>
          <w:color w:val="525151"/>
          <w:spacing w:val="0"/>
          <w:sz w:val="14"/>
          <w:szCs w:val="14"/>
          <w:bdr w:val="none" w:color="auto" w:sz="0" w:space="0"/>
        </w:rPr>
        <w:t>）全日制及非全日制执行统一复试标准，确保全日制与非全日制法律地位的相同。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4.</w:t>
      </w:r>
      <w:r>
        <w:rPr>
          <w:rFonts w:hint="default" w:ascii="仿宋_GB2312" w:hAnsi="仿宋" w:eastAsia="仿宋_GB2312" w:cs="仿宋_GB2312"/>
          <w:i w:val="0"/>
          <w:iCs w:val="0"/>
          <w:caps w:val="0"/>
          <w:color w:val="525151"/>
          <w:spacing w:val="0"/>
          <w:sz w:val="14"/>
          <w:szCs w:val="14"/>
          <w:bdr w:val="none" w:color="auto" w:sz="0" w:space="0"/>
        </w:rPr>
        <w:t>公示及拟录取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学院在研究生招生工作领导小组的统一领导下，根据本办法和细则、考生总成绩等择优确定拟录取名单报送研究生招生工作办公室进行公示，</w:t>
      </w:r>
      <w:r>
        <w:rPr>
          <w:rFonts w:hint="eastAsia" w:ascii="仿宋" w:hAnsi="仿宋" w:eastAsia="仿宋" w:cs="仿宋"/>
          <w:i w:val="0"/>
          <w:iCs w:val="0"/>
          <w:caps w:val="0"/>
          <w:color w:val="525151"/>
          <w:spacing w:val="0"/>
          <w:sz w:val="14"/>
          <w:szCs w:val="14"/>
          <w:bdr w:val="none" w:color="auto" w:sz="0" w:space="0"/>
        </w:rPr>
        <w:t> </w:t>
      </w:r>
      <w:r>
        <w:rPr>
          <w:rFonts w:hint="default" w:ascii="仿宋_GB2312" w:hAnsi="仿宋" w:eastAsia="仿宋_GB2312" w:cs="仿宋_GB2312"/>
          <w:i w:val="0"/>
          <w:iCs w:val="0"/>
          <w:caps w:val="0"/>
          <w:color w:val="525151"/>
          <w:spacing w:val="0"/>
          <w:sz w:val="14"/>
          <w:szCs w:val="14"/>
          <w:bdr w:val="none" w:color="auto" w:sz="0" w:space="0"/>
        </w:rPr>
        <w:t>公示时间不少于</w:t>
      </w:r>
      <w:r>
        <w:rPr>
          <w:rFonts w:hint="default" w:ascii="Times New Roman" w:hAnsi="Times New Roman" w:eastAsia="仿宋" w:cs="Times New Roman"/>
          <w:i w:val="0"/>
          <w:iCs w:val="0"/>
          <w:caps w:val="0"/>
          <w:color w:val="525151"/>
          <w:spacing w:val="0"/>
          <w:sz w:val="14"/>
          <w:szCs w:val="14"/>
          <w:bdr w:val="none" w:color="auto" w:sz="0" w:space="0"/>
          <w:lang w:val="en-US"/>
        </w:rPr>
        <w:t> 10 </w:t>
      </w:r>
      <w:r>
        <w:rPr>
          <w:rFonts w:hint="default" w:ascii="仿宋_GB2312" w:hAnsi="仿宋" w:eastAsia="仿宋_GB2312" w:cs="仿宋_GB2312"/>
          <w:i w:val="0"/>
          <w:iCs w:val="0"/>
          <w:caps w:val="0"/>
          <w:color w:val="525151"/>
          <w:spacing w:val="0"/>
          <w:sz w:val="14"/>
          <w:szCs w:val="14"/>
          <w:bdr w:val="none" w:color="auto" w:sz="0" w:space="0"/>
        </w:rPr>
        <w:t>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 </w:t>
      </w:r>
      <w:r>
        <w:rPr>
          <w:rStyle w:val="7"/>
          <w:rFonts w:hint="default" w:ascii="仿宋_GB2312" w:hAnsi="仿宋" w:eastAsia="仿宋_GB2312" w:cs="仿宋_GB2312"/>
          <w:i w:val="0"/>
          <w:iCs w:val="0"/>
          <w:caps w:val="0"/>
          <w:color w:val="525151"/>
          <w:spacing w:val="0"/>
          <w:sz w:val="14"/>
          <w:szCs w:val="14"/>
          <w:u w:val="single"/>
          <w:bdr w:val="none" w:color="auto" w:sz="0" w:space="0"/>
        </w:rPr>
        <w:t>原则上，我校非全日制硕士研究生招收在职定向就业人员，定向就业的考生应在被录取前与招生单位、用人单位分别签订定向就业合同。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eastAsia" w:ascii="黑体" w:hAnsi="宋体" w:eastAsia="黑体" w:cs="黑体"/>
          <w:i w:val="0"/>
          <w:iCs w:val="0"/>
          <w:caps w:val="0"/>
          <w:color w:val="000000"/>
          <w:spacing w:val="0"/>
          <w:sz w:val="14"/>
          <w:szCs w:val="14"/>
          <w:bdr w:val="none" w:color="auto" w:sz="0" w:space="0"/>
          <w:lang w:val="en-US"/>
        </w:rPr>
        <w:t>七、</w:t>
      </w:r>
      <w:r>
        <w:rPr>
          <w:rFonts w:hint="eastAsia" w:ascii="黑体" w:hAnsi="宋体" w:eastAsia="黑体" w:cs="黑体"/>
          <w:i w:val="0"/>
          <w:iCs w:val="0"/>
          <w:caps w:val="0"/>
          <w:color w:val="000000"/>
          <w:spacing w:val="0"/>
          <w:sz w:val="14"/>
          <w:szCs w:val="14"/>
          <w:bdr w:val="none" w:color="auto" w:sz="0" w:space="0"/>
        </w:rPr>
        <w:t>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（一）接收考生调剂的基本条件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1.</w:t>
      </w:r>
      <w:r>
        <w:rPr>
          <w:rFonts w:hint="default" w:ascii="仿宋_GB2312" w:hAnsi="仿宋" w:eastAsia="仿宋_GB2312" w:cs="仿宋_GB2312"/>
          <w:i w:val="0"/>
          <w:iCs w:val="0"/>
          <w:caps w:val="0"/>
          <w:color w:val="525151"/>
          <w:spacing w:val="0"/>
          <w:sz w:val="14"/>
          <w:szCs w:val="14"/>
          <w:bdr w:val="none" w:color="auto" w:sz="0" w:space="0"/>
        </w:rPr>
        <w:t>符合我校调入专业的报考条件。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2.</w:t>
      </w:r>
      <w:r>
        <w:rPr>
          <w:rFonts w:hint="default" w:ascii="仿宋_GB2312" w:hAnsi="仿宋" w:eastAsia="仿宋_GB2312" w:cs="仿宋_GB2312"/>
          <w:i w:val="0"/>
          <w:iCs w:val="0"/>
          <w:caps w:val="0"/>
          <w:color w:val="525151"/>
          <w:spacing w:val="0"/>
          <w:sz w:val="14"/>
          <w:szCs w:val="14"/>
          <w:bdr w:val="none" w:color="auto" w:sz="0" w:space="0"/>
        </w:rPr>
        <w:t>初试成绩符合第一志愿报考专业在调入地区（</w:t>
      </w:r>
      <w:r>
        <w:rPr>
          <w:rFonts w:hint="default" w:ascii="Times New Roman" w:hAnsi="Times New Roman" w:eastAsia="仿宋" w:cs="Times New Roman"/>
          <w:i w:val="0"/>
          <w:iCs w:val="0"/>
          <w:caps w:val="0"/>
          <w:color w:val="525151"/>
          <w:spacing w:val="0"/>
          <w:sz w:val="14"/>
          <w:szCs w:val="14"/>
          <w:bdr w:val="none" w:color="auto" w:sz="0" w:space="0"/>
          <w:lang w:val="en-US"/>
        </w:rPr>
        <w:t>A </w:t>
      </w:r>
      <w:r>
        <w:rPr>
          <w:rFonts w:hint="default" w:ascii="仿宋_GB2312" w:hAnsi="仿宋" w:eastAsia="仿宋_GB2312" w:cs="仿宋_GB2312"/>
          <w:i w:val="0"/>
          <w:iCs w:val="0"/>
          <w:caps w:val="0"/>
          <w:color w:val="525151"/>
          <w:spacing w:val="0"/>
          <w:sz w:val="14"/>
          <w:szCs w:val="14"/>
          <w:bdr w:val="none" w:color="auto" w:sz="0" w:space="0"/>
        </w:rPr>
        <w:t>类）的全国初试成绩基本要求。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3.</w:t>
      </w:r>
      <w:r>
        <w:rPr>
          <w:rFonts w:hint="default" w:ascii="仿宋_GB2312" w:hAnsi="仿宋" w:eastAsia="仿宋_GB2312" w:cs="仿宋_GB2312"/>
          <w:i w:val="0"/>
          <w:iCs w:val="0"/>
          <w:caps w:val="0"/>
          <w:color w:val="525151"/>
          <w:spacing w:val="0"/>
          <w:sz w:val="14"/>
          <w:szCs w:val="14"/>
          <w:bdr w:val="none" w:color="auto" w:sz="0" w:space="0"/>
        </w:rPr>
        <w:t>调入专业与第一志愿报考专业相同或相近，应在同一学科门类范围内。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4.</w:t>
      </w:r>
      <w:r>
        <w:rPr>
          <w:rFonts w:hint="default" w:ascii="仿宋_GB2312" w:hAnsi="仿宋" w:eastAsia="仿宋_GB2312" w:cs="仿宋_GB2312"/>
          <w:i w:val="0"/>
          <w:iCs w:val="0"/>
          <w:caps w:val="0"/>
          <w:color w:val="525151"/>
          <w:spacing w:val="0"/>
          <w:sz w:val="14"/>
          <w:szCs w:val="14"/>
          <w:bdr w:val="none" w:color="auto" w:sz="0" w:space="0"/>
        </w:rPr>
        <w:t>初试科目与调入专业初试科目相同或相近，其中初试全国统一命题科目应与调入专业全国统一命题科目相同。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5.</w:t>
      </w:r>
      <w:r>
        <w:rPr>
          <w:rFonts w:hint="default" w:ascii="仿宋_GB2312" w:hAnsi="仿宋" w:eastAsia="仿宋_GB2312" w:cs="仿宋_GB2312"/>
          <w:i w:val="0"/>
          <w:iCs w:val="0"/>
          <w:caps w:val="0"/>
          <w:color w:val="525151"/>
          <w:spacing w:val="0"/>
          <w:sz w:val="14"/>
          <w:szCs w:val="14"/>
          <w:bdr w:val="none" w:color="auto" w:sz="0" w:space="0"/>
        </w:rPr>
        <w:t>第一志愿报考工学照顾专业考生调剂至我校工学照顾专业（兵器科学与技术），其初试成绩必须达到调入地区（</w:t>
      </w:r>
      <w:r>
        <w:rPr>
          <w:rFonts w:hint="default" w:ascii="Times New Roman" w:hAnsi="Times New Roman" w:eastAsia="仿宋" w:cs="Times New Roman"/>
          <w:i w:val="0"/>
          <w:iCs w:val="0"/>
          <w:caps w:val="0"/>
          <w:color w:val="525151"/>
          <w:spacing w:val="0"/>
          <w:sz w:val="14"/>
          <w:szCs w:val="14"/>
          <w:bdr w:val="none" w:color="auto" w:sz="0" w:space="0"/>
          <w:lang w:val="en-US"/>
        </w:rPr>
        <w:t>A </w:t>
      </w:r>
      <w:r>
        <w:rPr>
          <w:rFonts w:hint="default" w:ascii="仿宋_GB2312" w:hAnsi="仿宋" w:eastAsia="仿宋_GB2312" w:cs="仿宋_GB2312"/>
          <w:i w:val="0"/>
          <w:iCs w:val="0"/>
          <w:caps w:val="0"/>
          <w:color w:val="525151"/>
          <w:spacing w:val="0"/>
          <w:sz w:val="14"/>
          <w:szCs w:val="14"/>
          <w:bdr w:val="none" w:color="auto" w:sz="0" w:space="0"/>
        </w:rPr>
        <w:t>类）该照顾专业所在学科门类的全国初试成绩基本要求。第一志愿报考非照顾专业的考生若调入我校工学照顾专业，其初试成绩必须符合调入地区（</w:t>
      </w:r>
      <w:r>
        <w:rPr>
          <w:rFonts w:hint="default" w:ascii="Times New Roman" w:hAnsi="Times New Roman" w:eastAsia="仿宋" w:cs="Times New Roman"/>
          <w:i w:val="0"/>
          <w:iCs w:val="0"/>
          <w:caps w:val="0"/>
          <w:color w:val="525151"/>
          <w:spacing w:val="0"/>
          <w:sz w:val="14"/>
          <w:szCs w:val="14"/>
          <w:bdr w:val="none" w:color="auto" w:sz="0" w:space="0"/>
          <w:lang w:val="en-US"/>
        </w:rPr>
        <w:t>A </w:t>
      </w:r>
      <w:r>
        <w:rPr>
          <w:rFonts w:hint="default" w:ascii="仿宋_GB2312" w:hAnsi="仿宋" w:eastAsia="仿宋_GB2312" w:cs="仿宋_GB2312"/>
          <w:i w:val="0"/>
          <w:iCs w:val="0"/>
          <w:caps w:val="0"/>
          <w:color w:val="525151"/>
          <w:spacing w:val="0"/>
          <w:sz w:val="14"/>
          <w:szCs w:val="14"/>
          <w:bdr w:val="none" w:color="auto" w:sz="0" w:space="0"/>
        </w:rPr>
        <w:t>类）对应的非照顾专业学科门类的全国初试成绩基本要求。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6.</w:t>
      </w:r>
      <w:r>
        <w:rPr>
          <w:rFonts w:hint="default" w:ascii="仿宋_GB2312" w:hAnsi="仿宋" w:eastAsia="仿宋_GB2312" w:cs="仿宋_GB2312"/>
          <w:i w:val="0"/>
          <w:iCs w:val="0"/>
          <w:caps w:val="0"/>
          <w:color w:val="525151"/>
          <w:spacing w:val="0"/>
          <w:sz w:val="14"/>
          <w:szCs w:val="14"/>
          <w:bdr w:val="none" w:color="auto" w:sz="0" w:space="0"/>
        </w:rPr>
        <w:t>符合“退役大学生士兵”专项计划报考条件的考生，申请调剂到我校“退役大学生士兵”专项计划，我校将根据教育部和省级主管部门相关规定执行。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（二）接收考生调剂的基本程序和要求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1.</w:t>
      </w:r>
      <w:r>
        <w:rPr>
          <w:rFonts w:hint="default" w:ascii="仿宋_GB2312" w:hAnsi="仿宋" w:eastAsia="仿宋_GB2312" w:cs="仿宋_GB2312"/>
          <w:i w:val="0"/>
          <w:iCs w:val="0"/>
          <w:caps w:val="0"/>
          <w:color w:val="525151"/>
          <w:spacing w:val="0"/>
          <w:sz w:val="14"/>
          <w:szCs w:val="14"/>
          <w:bdr w:val="none" w:color="auto" w:sz="0" w:space="0"/>
        </w:rPr>
        <w:t>调剂考生（包括接收外单位调剂考生和本单位内部调剂考生）</w:t>
      </w:r>
      <w:r>
        <w:rPr>
          <w:rFonts w:hint="eastAsia" w:ascii="仿宋" w:hAnsi="仿宋" w:eastAsia="仿宋" w:cs="仿宋"/>
          <w:i w:val="0"/>
          <w:iCs w:val="0"/>
          <w:caps w:val="0"/>
          <w:color w:val="525151"/>
          <w:spacing w:val="0"/>
          <w:sz w:val="14"/>
          <w:szCs w:val="14"/>
          <w:bdr w:val="none" w:color="auto" w:sz="0" w:space="0"/>
        </w:rPr>
        <w:t> </w:t>
      </w:r>
      <w:r>
        <w:rPr>
          <w:rFonts w:hint="default" w:ascii="仿宋_GB2312" w:hAnsi="仿宋" w:eastAsia="仿宋_GB2312" w:cs="仿宋_GB2312"/>
          <w:i w:val="0"/>
          <w:iCs w:val="0"/>
          <w:caps w:val="0"/>
          <w:color w:val="525151"/>
          <w:spacing w:val="0"/>
          <w:sz w:val="14"/>
          <w:szCs w:val="14"/>
          <w:bdr w:val="none" w:color="auto" w:sz="0" w:space="0"/>
        </w:rPr>
        <w:t>必须通过教育部指定的“全国硕士生招生调剂服务系统”进行。调剂系统每次开放的持续时间不低于</w:t>
      </w:r>
      <w:r>
        <w:rPr>
          <w:rFonts w:hint="default" w:ascii="Times New Roman" w:hAnsi="Times New Roman" w:eastAsia="仿宋" w:cs="Times New Roman"/>
          <w:i w:val="0"/>
          <w:iCs w:val="0"/>
          <w:caps w:val="0"/>
          <w:color w:val="525151"/>
          <w:spacing w:val="0"/>
          <w:sz w:val="14"/>
          <w:szCs w:val="14"/>
          <w:bdr w:val="none" w:color="auto" w:sz="0" w:space="0"/>
          <w:lang w:val="en-US"/>
        </w:rPr>
        <w:t>12</w:t>
      </w:r>
      <w:r>
        <w:rPr>
          <w:rFonts w:hint="default" w:ascii="仿宋_GB2312" w:hAnsi="仿宋" w:eastAsia="仿宋_GB2312" w:cs="仿宋_GB2312"/>
          <w:i w:val="0"/>
          <w:iCs w:val="0"/>
          <w:caps w:val="0"/>
          <w:color w:val="525151"/>
          <w:spacing w:val="0"/>
          <w:sz w:val="14"/>
          <w:szCs w:val="14"/>
          <w:bdr w:val="none" w:color="auto" w:sz="0" w:space="0"/>
        </w:rPr>
        <w:t>个小时。考生调剂志愿锁定时间最长不超过</w:t>
      </w:r>
      <w:r>
        <w:rPr>
          <w:rFonts w:hint="default" w:ascii="Times New Roman" w:hAnsi="Times New Roman" w:eastAsia="仿宋" w:cs="Times New Roman"/>
          <w:i w:val="0"/>
          <w:iCs w:val="0"/>
          <w:caps w:val="0"/>
          <w:color w:val="525151"/>
          <w:spacing w:val="0"/>
          <w:sz w:val="14"/>
          <w:szCs w:val="14"/>
          <w:bdr w:val="none" w:color="auto" w:sz="0" w:space="0"/>
          <w:lang w:val="en-US"/>
        </w:rPr>
        <w:t>36</w:t>
      </w:r>
      <w:r>
        <w:rPr>
          <w:rFonts w:hint="default" w:ascii="仿宋_GB2312" w:hAnsi="仿宋" w:eastAsia="仿宋_GB2312" w:cs="仿宋_GB2312"/>
          <w:i w:val="0"/>
          <w:iCs w:val="0"/>
          <w:caps w:val="0"/>
          <w:color w:val="525151"/>
          <w:spacing w:val="0"/>
          <w:sz w:val="14"/>
          <w:szCs w:val="14"/>
          <w:bdr w:val="none" w:color="auto" w:sz="0" w:space="0"/>
        </w:rPr>
        <w:t>小时。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2.</w:t>
      </w:r>
      <w:r>
        <w:rPr>
          <w:rFonts w:hint="default" w:ascii="仿宋_GB2312" w:hAnsi="仿宋" w:eastAsia="仿宋_GB2312" w:cs="仿宋_GB2312"/>
          <w:i w:val="0"/>
          <w:iCs w:val="0"/>
          <w:caps w:val="0"/>
          <w:color w:val="525151"/>
          <w:spacing w:val="0"/>
          <w:sz w:val="14"/>
          <w:szCs w:val="14"/>
          <w:bdr w:val="none" w:color="auto" w:sz="0" w:space="0"/>
        </w:rPr>
        <w:t>我校将在研招网“全国硕士生招生调剂服务系统”上公布相关缺额专业情况，在规定开放调剂系统时间内，申请调剂到我校的考生，经审核、择优遴选后，对合格考生发放复试通知。考生接到复试通知后根据学校、学院安排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3.</w:t>
      </w:r>
      <w:r>
        <w:rPr>
          <w:rFonts w:hint="default" w:ascii="仿宋_GB2312" w:hAnsi="仿宋" w:eastAsia="仿宋_GB2312" w:cs="仿宋_GB2312"/>
          <w:i w:val="0"/>
          <w:iCs w:val="0"/>
          <w:caps w:val="0"/>
          <w:color w:val="525151"/>
          <w:spacing w:val="0"/>
          <w:sz w:val="14"/>
          <w:szCs w:val="14"/>
          <w:bdr w:val="none" w:color="auto" w:sz="0" w:space="0"/>
        </w:rPr>
        <w:t>对申请调剂我校同一专业、初试科目完全相同的调剂考生，应当按考生初试成绩择优遴选进入复试的考生名单，不简单以考生提交调剂志愿的时间先后顺序等非学业水平标准作为遴选依据。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对调剂考生择优遴选，除满足调剂基本要求外，还须满足各研究生招生学院对相关学科专业调剂考生的专业性、学术性要求（含本科所学专业、获奖情况、综合素质、培养潜力等）及其他业务要求。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27"/>
        <w:jc w:val="both"/>
        <w:rPr>
          <w:rFonts w:hint="eastAsia" w:ascii="仿宋" w:hAnsi="仿宋" w:eastAsia="仿宋" w:cs="仿宋"/>
          <w:sz w:val="22"/>
          <w:szCs w:val="22"/>
        </w:rPr>
      </w:pPr>
      <w:r>
        <w:rPr>
          <w:rFonts w:hint="eastAsia" w:ascii="黑体" w:hAnsi="宋体" w:eastAsia="黑体" w:cs="黑体"/>
          <w:i w:val="0"/>
          <w:iCs w:val="0"/>
          <w:caps w:val="0"/>
          <w:color w:val="000000"/>
          <w:spacing w:val="0"/>
          <w:kern w:val="0"/>
          <w:sz w:val="32"/>
          <w:szCs w:val="3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27"/>
        <w:jc w:val="both"/>
        <w:rPr>
          <w:rFonts w:hint="eastAsia" w:ascii="仿宋" w:hAnsi="仿宋" w:eastAsia="仿宋" w:cs="仿宋"/>
          <w:sz w:val="22"/>
          <w:szCs w:val="22"/>
        </w:rPr>
      </w:pPr>
      <w:r>
        <w:rPr>
          <w:rFonts w:hint="eastAsia" w:ascii="黑体" w:hAnsi="宋体" w:eastAsia="黑体" w:cs="黑体"/>
          <w:i w:val="0"/>
          <w:iCs w:val="0"/>
          <w:caps w:val="0"/>
          <w:color w:val="000000"/>
          <w:spacing w:val="0"/>
          <w:kern w:val="0"/>
          <w:sz w:val="32"/>
          <w:szCs w:val="3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27"/>
        <w:jc w:val="both"/>
        <w:rPr>
          <w:rFonts w:hint="eastAsia" w:ascii="仿宋" w:hAnsi="仿宋" w:eastAsia="仿宋" w:cs="仿宋"/>
          <w:sz w:val="22"/>
          <w:szCs w:val="22"/>
        </w:rPr>
      </w:pPr>
      <w:r>
        <w:rPr>
          <w:rFonts w:hint="eastAsia" w:ascii="黑体" w:hAnsi="宋体" w:eastAsia="黑体" w:cs="黑体"/>
          <w:i w:val="0"/>
          <w:iCs w:val="0"/>
          <w:caps w:val="0"/>
          <w:color w:val="000000"/>
          <w:spacing w:val="0"/>
          <w:kern w:val="0"/>
          <w:sz w:val="32"/>
          <w:szCs w:val="32"/>
          <w:bdr w:val="none" w:color="auto" w:sz="0" w:space="0"/>
          <w:lang w:val="en-US" w:eastAsia="zh-CN" w:bidi="ar"/>
        </w:rPr>
        <w:t>八、各学院研究生招生工作联系人</w:t>
      </w:r>
    </w:p>
    <w:tbl>
      <w:tblPr>
        <w:tblW w:w="8610" w:type="dxa"/>
        <w:tblInd w:w="0" w:type="dxa"/>
        <w:tblBorders>
          <w:top w:val="single" w:color="000000" w:sz="4" w:space="0"/>
          <w:left w:val="single" w:color="000000" w:sz="4"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50"/>
        <w:gridCol w:w="2509"/>
        <w:gridCol w:w="1851"/>
        <w:gridCol w:w="3400"/>
      </w:tblGrid>
      <w:tr>
        <w:tblPrEx>
          <w:tblBorders>
            <w:top w:val="single" w:color="000000" w:sz="4" w:space="0"/>
            <w:left w:val="single" w:color="000000"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4" w:hRule="atLeast"/>
        </w:trPr>
        <w:tc>
          <w:tcPr>
            <w:tcW w:w="850" w:type="dxa"/>
            <w:tcBorders>
              <w:top w:val="single" w:color="000000" w:sz="8" w:space="0"/>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Style w:val="7"/>
                <w:rFonts w:hint="eastAsia" w:ascii="宋体" w:hAnsi="宋体" w:eastAsia="宋体" w:cs="宋体"/>
                <w:color w:val="000000"/>
                <w:kern w:val="0"/>
                <w:sz w:val="20"/>
                <w:szCs w:val="20"/>
                <w:bdr w:val="none" w:color="auto" w:sz="0" w:space="0"/>
                <w:lang w:val="en-US" w:eastAsia="zh-CN" w:bidi="ar"/>
              </w:rPr>
              <w:t>序号</w:t>
            </w:r>
          </w:p>
        </w:tc>
        <w:tc>
          <w:tcPr>
            <w:tcW w:w="2509"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Style w:val="7"/>
                <w:rFonts w:hint="eastAsia" w:ascii="宋体" w:hAnsi="宋体" w:eastAsia="宋体" w:cs="宋体"/>
                <w:color w:val="000000"/>
                <w:kern w:val="0"/>
                <w:sz w:val="20"/>
                <w:szCs w:val="20"/>
                <w:bdr w:val="none" w:color="auto" w:sz="0" w:space="0"/>
                <w:lang w:val="en-US" w:eastAsia="zh-CN" w:bidi="ar"/>
              </w:rPr>
              <w:t>学院</w:t>
            </w:r>
          </w:p>
        </w:tc>
        <w:tc>
          <w:tcPr>
            <w:tcW w:w="1851"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Style w:val="7"/>
                <w:rFonts w:hint="eastAsia" w:ascii="宋体" w:hAnsi="宋体" w:eastAsia="宋体" w:cs="宋体"/>
                <w:color w:val="000000"/>
                <w:kern w:val="0"/>
                <w:sz w:val="20"/>
                <w:szCs w:val="20"/>
                <w:bdr w:val="none" w:color="auto" w:sz="0" w:space="0"/>
                <w:lang w:val="en-US" w:eastAsia="zh-CN" w:bidi="ar"/>
              </w:rPr>
              <w:t>联系人</w:t>
            </w:r>
          </w:p>
        </w:tc>
        <w:tc>
          <w:tcPr>
            <w:tcW w:w="3400" w:type="dxa"/>
            <w:tcBorders>
              <w:top w:val="single" w:color="000000" w:sz="8" w:space="0"/>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Style w:val="7"/>
                <w:rFonts w:hint="eastAsia" w:ascii="宋体" w:hAnsi="宋体" w:eastAsia="宋体" w:cs="宋体"/>
                <w:color w:val="000000"/>
                <w:kern w:val="0"/>
                <w:sz w:val="20"/>
                <w:szCs w:val="20"/>
                <w:bdr w:val="none" w:color="auto" w:sz="0" w:space="0"/>
                <w:lang w:val="en-US" w:eastAsia="zh-CN" w:bidi="ar"/>
              </w:rPr>
              <w:t>联系方式</w:t>
            </w:r>
          </w:p>
        </w:tc>
      </w:tr>
      <w:tr>
        <w:tblPrEx>
          <w:tblBorders>
            <w:top w:val="single" w:color="000000" w:sz="4" w:space="0"/>
            <w:left w:val="single" w:color="000000"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4" w:hRule="atLeast"/>
        </w:trPr>
        <w:tc>
          <w:tcPr>
            <w:tcW w:w="0" w:type="auto"/>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1</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光电工程学院</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姚老师</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029-86173335</w:t>
            </w:r>
          </w:p>
        </w:tc>
      </w:tr>
      <w:tr>
        <w:tblPrEx>
          <w:tblBorders>
            <w:top w:val="single" w:color="000000" w:sz="4" w:space="0"/>
            <w:left w:val="single" w:color="000000"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4" w:hRule="atLeast"/>
        </w:trPr>
        <w:tc>
          <w:tcPr>
            <w:tcW w:w="0" w:type="auto"/>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2</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机电工程学院</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侯老师</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029-86173306</w:t>
            </w:r>
          </w:p>
        </w:tc>
      </w:tr>
      <w:tr>
        <w:tblPrEx>
          <w:tblBorders>
            <w:top w:val="single" w:color="000000" w:sz="4" w:space="0"/>
            <w:left w:val="single" w:color="000000"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4" w:hRule="atLeast"/>
        </w:trPr>
        <w:tc>
          <w:tcPr>
            <w:tcW w:w="0" w:type="auto"/>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3</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材料与化工学院</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胡老师、李老师</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029-86173324</w:t>
            </w:r>
          </w:p>
        </w:tc>
      </w:tr>
      <w:tr>
        <w:tblPrEx>
          <w:tblBorders>
            <w:top w:val="single" w:color="000000" w:sz="4" w:space="0"/>
            <w:left w:val="single" w:color="000000"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4" w:hRule="atLeast"/>
        </w:trPr>
        <w:tc>
          <w:tcPr>
            <w:tcW w:w="0" w:type="auto"/>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4</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电子信息工程学院</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刘老师</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029-86173358</w:t>
            </w:r>
          </w:p>
        </w:tc>
      </w:tr>
      <w:tr>
        <w:tblPrEx>
          <w:tblBorders>
            <w:top w:val="single" w:color="000000" w:sz="4" w:space="0"/>
            <w:left w:val="single" w:color="000000"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4" w:hRule="atLeast"/>
        </w:trPr>
        <w:tc>
          <w:tcPr>
            <w:tcW w:w="0" w:type="auto"/>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5</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经济管理学院</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郑老师</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029-86173217</w:t>
            </w:r>
          </w:p>
        </w:tc>
      </w:tr>
      <w:tr>
        <w:tblPrEx>
          <w:tblBorders>
            <w:top w:val="single" w:color="000000" w:sz="4" w:space="0"/>
            <w:left w:val="single" w:color="000000"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4" w:hRule="atLeast"/>
        </w:trPr>
        <w:tc>
          <w:tcPr>
            <w:tcW w:w="0" w:type="auto"/>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6</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计算机科学与工程学院</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高老师</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029-86173270</w:t>
            </w:r>
          </w:p>
        </w:tc>
      </w:tr>
      <w:tr>
        <w:tblPrEx>
          <w:tblBorders>
            <w:top w:val="single" w:color="000000" w:sz="4" w:space="0"/>
            <w:left w:val="single" w:color="000000"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4" w:hRule="atLeast"/>
        </w:trPr>
        <w:tc>
          <w:tcPr>
            <w:tcW w:w="0" w:type="auto"/>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7</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建筑工程学院</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王老师</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029-86173254</w:t>
            </w:r>
          </w:p>
        </w:tc>
      </w:tr>
      <w:tr>
        <w:tblPrEx>
          <w:tblBorders>
            <w:top w:val="single" w:color="000000" w:sz="4" w:space="0"/>
            <w:left w:val="single" w:color="000000"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4" w:hRule="atLeast"/>
        </w:trPr>
        <w:tc>
          <w:tcPr>
            <w:tcW w:w="0" w:type="auto"/>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8</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文学院</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雷老师</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029-86173038</w:t>
            </w:r>
          </w:p>
        </w:tc>
      </w:tr>
      <w:tr>
        <w:tblPrEx>
          <w:tblBorders>
            <w:top w:val="single" w:color="000000" w:sz="4" w:space="0"/>
            <w:left w:val="single" w:color="000000" w:sz="4"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4" w:hRule="atLeast"/>
        </w:trPr>
        <w:tc>
          <w:tcPr>
            <w:tcW w:w="0" w:type="auto"/>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9</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基础学院</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李老师</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029-86173025</w:t>
            </w:r>
          </w:p>
        </w:tc>
      </w:tr>
      <w:tr>
        <w:tblPrEx>
          <w:tblBorders>
            <w:top w:val="single" w:color="000000" w:sz="4" w:space="0"/>
            <w:left w:val="single" w:color="000000" w:sz="4"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4" w:hRule="atLeast"/>
        </w:trPr>
        <w:tc>
          <w:tcPr>
            <w:tcW w:w="0" w:type="auto"/>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10</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艺术与传媒学院</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郑老师</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15339196252</w:t>
            </w:r>
          </w:p>
        </w:tc>
      </w:tr>
      <w:tr>
        <w:tblPrEx>
          <w:tblBorders>
            <w:top w:val="single" w:color="000000" w:sz="4" w:space="0"/>
            <w:left w:val="single" w:color="000000"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4" w:hRule="atLeast"/>
        </w:trPr>
        <w:tc>
          <w:tcPr>
            <w:tcW w:w="0" w:type="auto"/>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11</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马克思主义学院</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刘老师</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13227820729</w:t>
            </w:r>
          </w:p>
        </w:tc>
      </w:tr>
      <w:tr>
        <w:tblPrEx>
          <w:tblBorders>
            <w:top w:val="single" w:color="000000" w:sz="4" w:space="0"/>
            <w:left w:val="single" w:color="000000" w:sz="4"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4" w:hRule="atLeast"/>
        </w:trPr>
        <w:tc>
          <w:tcPr>
            <w:tcW w:w="0" w:type="auto"/>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12</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中国书法学院</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牛老师</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029-83209056</w:t>
            </w:r>
          </w:p>
        </w:tc>
      </w:tr>
      <w:tr>
        <w:tblPrEx>
          <w:tblBorders>
            <w:top w:val="single" w:color="000000" w:sz="4" w:space="0"/>
            <w:left w:val="single" w:color="000000" w:sz="4"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4" w:hRule="atLeast"/>
        </w:trPr>
        <w:tc>
          <w:tcPr>
            <w:tcW w:w="0" w:type="auto"/>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13</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兵器科学与技术学院</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兰老师</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029-86173178</w:t>
            </w:r>
          </w:p>
        </w:tc>
      </w:tr>
      <w:tr>
        <w:tblPrEx>
          <w:tblBorders>
            <w:top w:val="single" w:color="000000" w:sz="4" w:space="0"/>
            <w:left w:val="single" w:color="000000"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4" w:hRule="atLeast"/>
        </w:trPr>
        <w:tc>
          <w:tcPr>
            <w:tcW w:w="0" w:type="auto"/>
            <w:tcBorders>
              <w:top w:val="nil"/>
              <w:left w:val="single" w:color="000000" w:sz="8" w:space="0"/>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14</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新能源科学与技术研究院</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李老师</w:t>
            </w:r>
          </w:p>
        </w:tc>
        <w:tc>
          <w:tcPr>
            <w:tcW w:w="0" w:type="auto"/>
            <w:tcBorders>
              <w:top w:val="nil"/>
              <w:left w:val="nil"/>
              <w:bottom w:val="single" w:color="000000" w:sz="8" w:space="0"/>
              <w:right w:val="single" w:color="000000"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仿宋" w:hAnsi="仿宋" w:eastAsia="仿宋" w:cs="仿宋"/>
                <w:sz w:val="22"/>
                <w:szCs w:val="22"/>
              </w:rPr>
            </w:pPr>
            <w:r>
              <w:rPr>
                <w:rFonts w:hint="default" w:ascii="仿宋_GB2312" w:hAnsi="仿宋" w:eastAsia="仿宋_GB2312" w:cs="仿宋_GB2312"/>
                <w:color w:val="000000"/>
                <w:kern w:val="0"/>
                <w:sz w:val="20"/>
                <w:szCs w:val="20"/>
                <w:bdr w:val="none" w:color="auto" w:sz="0" w:space="0"/>
                <w:lang w:val="en-US" w:eastAsia="zh-CN" w:bidi="ar"/>
              </w:rPr>
              <w:t>029-86173550</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27"/>
        <w:jc w:val="both"/>
        <w:rPr>
          <w:rFonts w:hint="eastAsia" w:ascii="仿宋" w:hAnsi="仿宋" w:eastAsia="仿宋" w:cs="仿宋"/>
          <w:sz w:val="22"/>
          <w:szCs w:val="22"/>
        </w:rPr>
      </w:pPr>
      <w:r>
        <w:rPr>
          <w:rFonts w:hint="eastAsia" w:ascii="黑体" w:hAnsi="宋体" w:eastAsia="黑体" w:cs="黑体"/>
          <w:i w:val="0"/>
          <w:iCs w:val="0"/>
          <w:caps w:val="0"/>
          <w:color w:val="000000"/>
          <w:spacing w:val="0"/>
          <w:kern w:val="0"/>
          <w:sz w:val="32"/>
          <w:szCs w:val="3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27"/>
        <w:jc w:val="both"/>
        <w:rPr>
          <w:rFonts w:hint="eastAsia" w:ascii="仿宋" w:hAnsi="仿宋" w:eastAsia="仿宋" w:cs="仿宋"/>
          <w:sz w:val="22"/>
          <w:szCs w:val="22"/>
        </w:rPr>
      </w:pPr>
      <w:r>
        <w:rPr>
          <w:rFonts w:hint="eastAsia" w:ascii="黑体" w:hAnsi="宋体" w:eastAsia="黑体" w:cs="黑体"/>
          <w:i w:val="0"/>
          <w:iCs w:val="0"/>
          <w:caps w:val="0"/>
          <w:color w:val="000000"/>
          <w:spacing w:val="0"/>
          <w:kern w:val="0"/>
          <w:sz w:val="32"/>
          <w:szCs w:val="32"/>
          <w:bdr w:val="none" w:color="auto" w:sz="0" w:space="0"/>
          <w:lang w:val="en-US" w:eastAsia="zh-CN" w:bidi="ar"/>
        </w:rPr>
        <w:t>九、复试监督及违规处理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1.</w:t>
      </w:r>
      <w:r>
        <w:rPr>
          <w:rFonts w:hint="default" w:ascii="仿宋_GB2312" w:hAnsi="仿宋" w:eastAsia="仿宋_GB2312" w:cs="仿宋_GB2312"/>
          <w:i w:val="0"/>
          <w:iCs w:val="0"/>
          <w:caps w:val="0"/>
          <w:color w:val="525151"/>
          <w:spacing w:val="0"/>
          <w:sz w:val="14"/>
          <w:szCs w:val="14"/>
          <w:bdr w:val="none" w:color="auto" w:sz="0" w:space="0"/>
        </w:rPr>
        <w:t>对在复试过程中有违规行为的考生，一经查实，按照《国家教育考试违规处理办法》《普通高等学校招生违规行为处理暂行办法》等规定，取消录取资格，记入《考生考试诚信档案》。入学后</w:t>
      </w:r>
      <w:r>
        <w:rPr>
          <w:rFonts w:hint="default" w:ascii="Times New Roman" w:hAnsi="Times New Roman" w:eastAsia="仿宋" w:cs="Times New Roman"/>
          <w:i w:val="0"/>
          <w:iCs w:val="0"/>
          <w:caps w:val="0"/>
          <w:color w:val="525151"/>
          <w:spacing w:val="0"/>
          <w:sz w:val="14"/>
          <w:szCs w:val="14"/>
          <w:bdr w:val="none" w:color="auto" w:sz="0" w:space="0"/>
          <w:lang w:val="en-US"/>
        </w:rPr>
        <w:t> 3 </w:t>
      </w:r>
      <w:r>
        <w:rPr>
          <w:rFonts w:hint="default" w:ascii="仿宋_GB2312" w:hAnsi="仿宋" w:eastAsia="仿宋_GB2312" w:cs="仿宋_GB2312"/>
          <w:i w:val="0"/>
          <w:iCs w:val="0"/>
          <w:caps w:val="0"/>
          <w:color w:val="525151"/>
          <w:spacing w:val="0"/>
          <w:sz w:val="14"/>
          <w:szCs w:val="14"/>
          <w:bdr w:val="none" w:color="auto" w:sz="0" w:space="0"/>
        </w:rPr>
        <w:t>个月内，</w:t>
      </w:r>
      <w:r>
        <w:rPr>
          <w:rFonts w:hint="eastAsia" w:ascii="仿宋" w:hAnsi="仿宋" w:eastAsia="仿宋" w:cs="仿宋"/>
          <w:i w:val="0"/>
          <w:iCs w:val="0"/>
          <w:caps w:val="0"/>
          <w:color w:val="525151"/>
          <w:spacing w:val="0"/>
          <w:sz w:val="14"/>
          <w:szCs w:val="14"/>
          <w:bdr w:val="none" w:color="auto" w:sz="0" w:space="0"/>
        </w:rPr>
        <w:t> </w:t>
      </w:r>
      <w:r>
        <w:rPr>
          <w:rFonts w:hint="default" w:ascii="仿宋_GB2312" w:hAnsi="仿宋" w:eastAsia="仿宋_GB2312" w:cs="仿宋_GB2312"/>
          <w:i w:val="0"/>
          <w:iCs w:val="0"/>
          <w:caps w:val="0"/>
          <w:color w:val="525151"/>
          <w:spacing w:val="0"/>
          <w:sz w:val="14"/>
          <w:szCs w:val="14"/>
          <w:bdr w:val="none" w:color="auto" w:sz="0" w:space="0"/>
        </w:rPr>
        <w:t>按照《普通高等学校学生管理规定》有关要求，对所有考生进行全面复查。复查不合格的，取消学籍。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2.</w:t>
      </w:r>
      <w:r>
        <w:rPr>
          <w:rFonts w:hint="default" w:ascii="仿宋_GB2312" w:hAnsi="仿宋" w:eastAsia="仿宋_GB2312" w:cs="仿宋_GB2312"/>
          <w:i w:val="0"/>
          <w:iCs w:val="0"/>
          <w:caps w:val="0"/>
          <w:color w:val="525151"/>
          <w:spacing w:val="0"/>
          <w:sz w:val="14"/>
          <w:szCs w:val="14"/>
          <w:bdr w:val="none" w:color="auto" w:sz="0" w:space="0"/>
        </w:rPr>
        <w:t>对在招生工作中有违反国家法律法规和招生管理规定行为的工作人员，一律按《普通高等学校招生违规行为处理暂行办法》（教育部令第</w:t>
      </w:r>
      <w:r>
        <w:rPr>
          <w:rFonts w:hint="default" w:ascii="Times New Roman" w:hAnsi="Times New Roman" w:eastAsia="仿宋" w:cs="Times New Roman"/>
          <w:i w:val="0"/>
          <w:iCs w:val="0"/>
          <w:caps w:val="0"/>
          <w:color w:val="525151"/>
          <w:spacing w:val="0"/>
          <w:sz w:val="14"/>
          <w:szCs w:val="14"/>
          <w:bdr w:val="none" w:color="auto" w:sz="0" w:space="0"/>
          <w:lang w:val="en-US"/>
        </w:rPr>
        <w:t> 36 </w:t>
      </w:r>
      <w:r>
        <w:rPr>
          <w:rFonts w:hint="default" w:ascii="仿宋_GB2312" w:hAnsi="仿宋" w:eastAsia="仿宋_GB2312" w:cs="仿宋_GB2312"/>
          <w:i w:val="0"/>
          <w:iCs w:val="0"/>
          <w:caps w:val="0"/>
          <w:color w:val="525151"/>
          <w:spacing w:val="0"/>
          <w:sz w:val="14"/>
          <w:szCs w:val="14"/>
          <w:bdr w:val="none" w:color="auto" w:sz="0" w:space="0"/>
        </w:rPr>
        <w:t>号）严肃处理，并追究直接责任人员的责任，造成严重后果和恶劣影响的，还将按规定对有关责任人实行问责。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3.</w:t>
      </w:r>
      <w:r>
        <w:rPr>
          <w:rFonts w:hint="default" w:ascii="仿宋_GB2312" w:hAnsi="仿宋" w:eastAsia="仿宋_GB2312" w:cs="仿宋_GB2312"/>
          <w:i w:val="0"/>
          <w:iCs w:val="0"/>
          <w:caps w:val="0"/>
          <w:color w:val="525151"/>
          <w:spacing w:val="0"/>
          <w:sz w:val="14"/>
          <w:szCs w:val="14"/>
          <w:bdr w:val="none" w:color="auto" w:sz="0" w:space="0"/>
        </w:rPr>
        <w:t>本年度有直系亲属报考或有其他原因可能影响公正的相关人员必须回避复试及录取等工作。复试小组成员和工作人员应自觉接受监督，提高自我约束能力；加大研究生复试及录取工作的透明度，抵制不正之风的干扰，营造研究生招生工作的公正、公平的环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120" w:right="258" w:firstLine="640"/>
        <w:jc w:val="both"/>
        <w:rPr>
          <w:rFonts w:hint="eastAsia" w:ascii="仿宋" w:hAnsi="仿宋" w:eastAsia="仿宋" w:cs="仿宋"/>
          <w:sz w:val="28"/>
          <w:szCs w:val="28"/>
        </w:rPr>
      </w:pPr>
      <w:r>
        <w:rPr>
          <w:rFonts w:hint="default" w:ascii="Times New Roman" w:hAnsi="Times New Roman" w:eastAsia="仿宋" w:cs="Times New Roman"/>
          <w:i w:val="0"/>
          <w:iCs w:val="0"/>
          <w:caps w:val="0"/>
          <w:color w:val="525151"/>
          <w:spacing w:val="0"/>
          <w:sz w:val="14"/>
          <w:szCs w:val="14"/>
          <w:bdr w:val="none" w:color="auto" w:sz="0" w:space="0"/>
          <w:lang w:val="en-US"/>
        </w:rPr>
        <w:t>4.</w:t>
      </w:r>
      <w:r>
        <w:rPr>
          <w:rFonts w:hint="default" w:ascii="仿宋_GB2312" w:hAnsi="仿宋" w:eastAsia="仿宋_GB2312" w:cs="仿宋_GB2312"/>
          <w:i w:val="0"/>
          <w:iCs w:val="0"/>
          <w:caps w:val="0"/>
          <w:color w:val="525151"/>
          <w:spacing w:val="0"/>
          <w:sz w:val="14"/>
          <w:szCs w:val="14"/>
          <w:bdr w:val="none" w:color="auto" w:sz="0" w:space="0"/>
        </w:rPr>
        <w:t>畅通投诉、申诉和监督渠道，各学院公布监督和投诉电话、邮箱。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研究生招生工作办公室监督电话：</w:t>
      </w:r>
      <w:r>
        <w:rPr>
          <w:rFonts w:hint="default" w:ascii="Times New Roman" w:hAnsi="Times New Roman" w:eastAsia="仿宋" w:cs="Times New Roman"/>
          <w:i w:val="0"/>
          <w:iCs w:val="0"/>
          <w:caps w:val="0"/>
          <w:color w:val="525151"/>
          <w:spacing w:val="0"/>
          <w:sz w:val="14"/>
          <w:szCs w:val="14"/>
          <w:bdr w:val="none" w:color="auto" w:sz="0" w:space="0"/>
          <w:lang w:val="en-US"/>
        </w:rPr>
        <w:t>029-8617323</w:t>
      </w:r>
      <w:r>
        <w:rPr>
          <w:rFonts w:hint="default" w:ascii="Times New Roman" w:hAnsi="Times New Roman" w:eastAsia="仿宋" w:cs="Times New Roman"/>
          <w:i w:val="0"/>
          <w:iCs w:val="0"/>
          <w:caps w:val="0"/>
          <w:color w:val="555555"/>
          <w:spacing w:val="0"/>
          <w:sz w:val="14"/>
          <w:szCs w:val="14"/>
          <w:u w:val="none"/>
          <w:bdr w:val="none" w:color="auto" w:sz="0" w:space="0"/>
          <w:lang w:val="en-US"/>
        </w:rPr>
        <w:fldChar w:fldCharType="begin"/>
      </w:r>
      <w:r>
        <w:rPr>
          <w:rFonts w:hint="default" w:ascii="Times New Roman" w:hAnsi="Times New Roman" w:eastAsia="仿宋" w:cs="Times New Roman"/>
          <w:i w:val="0"/>
          <w:iCs w:val="0"/>
          <w:caps w:val="0"/>
          <w:color w:val="555555"/>
          <w:spacing w:val="0"/>
          <w:sz w:val="14"/>
          <w:szCs w:val="14"/>
          <w:u w:val="none"/>
          <w:bdr w:val="none" w:color="auto" w:sz="0" w:space="0"/>
          <w:lang w:val="en-US"/>
        </w:rPr>
        <w:instrText xml:space="preserve"> HYPERLINK "mailto:xatu_yanzhaoban@163.com" </w:instrText>
      </w:r>
      <w:r>
        <w:rPr>
          <w:rFonts w:hint="default" w:ascii="Times New Roman" w:hAnsi="Times New Roman" w:eastAsia="仿宋" w:cs="Times New Roman"/>
          <w:i w:val="0"/>
          <w:iCs w:val="0"/>
          <w:caps w:val="0"/>
          <w:color w:val="555555"/>
          <w:spacing w:val="0"/>
          <w:sz w:val="14"/>
          <w:szCs w:val="14"/>
          <w:u w:val="none"/>
          <w:bdr w:val="none" w:color="auto" w:sz="0" w:space="0"/>
          <w:lang w:val="en-US"/>
        </w:rPr>
        <w:fldChar w:fldCharType="separate"/>
      </w:r>
      <w:r>
        <w:rPr>
          <w:rStyle w:val="8"/>
          <w:rFonts w:hint="default" w:ascii="Times New Roman" w:hAnsi="Times New Roman" w:eastAsia="仿宋" w:cs="Times New Roman"/>
          <w:i w:val="0"/>
          <w:iCs w:val="0"/>
          <w:caps w:val="0"/>
          <w:color w:val="000000"/>
          <w:spacing w:val="0"/>
          <w:sz w:val="14"/>
          <w:szCs w:val="14"/>
          <w:u w:val="none"/>
          <w:bdr w:val="none" w:color="auto" w:sz="0" w:space="0"/>
          <w:lang w:val="en-US"/>
        </w:rPr>
        <w:t>5                   </w:t>
      </w:r>
      <w:r>
        <w:rPr>
          <w:rStyle w:val="8"/>
          <w:rFonts w:hint="default" w:ascii="仿宋_GB2312" w:hAnsi="Times New Roman" w:eastAsia="仿宋_GB2312" w:cs="仿宋_GB2312"/>
          <w:i w:val="0"/>
          <w:iCs w:val="0"/>
          <w:caps w:val="0"/>
          <w:color w:val="000000"/>
          <w:spacing w:val="0"/>
          <w:sz w:val="14"/>
          <w:szCs w:val="14"/>
          <w:u w:val="none"/>
          <w:bdr w:val="none" w:color="auto" w:sz="0" w:space="0"/>
          <w:lang w:val="en-US"/>
        </w:rPr>
        <w:t>邮箱</w:t>
      </w:r>
      <w:r>
        <w:rPr>
          <w:rStyle w:val="8"/>
          <w:rFonts w:hint="default" w:ascii="Times New Roman" w:hAnsi="Times New Roman" w:eastAsia="仿宋" w:cs="Times New Roman"/>
          <w:i w:val="0"/>
          <w:iCs w:val="0"/>
          <w:caps w:val="0"/>
          <w:color w:val="000000"/>
          <w:spacing w:val="0"/>
          <w:sz w:val="14"/>
          <w:szCs w:val="14"/>
          <w:u w:val="none"/>
          <w:bdr w:val="none" w:color="auto" w:sz="0" w:space="0"/>
          <w:lang w:val="en-US"/>
        </w:rPr>
        <w:t>:xatu_yanzhaoban@163.com</w:t>
      </w:r>
      <w:r>
        <w:rPr>
          <w:rFonts w:hint="default" w:ascii="Times New Roman" w:hAnsi="Times New Roman" w:eastAsia="仿宋" w:cs="Times New Roman"/>
          <w:i w:val="0"/>
          <w:iCs w:val="0"/>
          <w:caps w:val="0"/>
          <w:color w:val="555555"/>
          <w:spacing w:val="0"/>
          <w:sz w:val="14"/>
          <w:szCs w:val="14"/>
          <w:u w:val="none"/>
          <w:bdr w:val="none" w:color="auto" w:sz="0" w:space="0"/>
          <w:lang w:val="en-US"/>
        </w:rPr>
        <w:fldChar w:fldCharType="end"/>
      </w:r>
      <w:bookmarkStart w:id="0" w:name="_Hlt98855790"/>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研究生招生工作办公室受理投诉和申诉时间：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80" w:lineRule="atLeast"/>
        <w:ind w:left="0" w:right="258" w:firstLine="640"/>
        <w:jc w:val="both"/>
        <w:rPr>
          <w:rFonts w:hint="eastAsia" w:ascii="仿宋" w:hAnsi="仿宋" w:eastAsia="仿宋" w:cs="仿宋"/>
          <w:sz w:val="28"/>
          <w:szCs w:val="28"/>
        </w:rPr>
      </w:pPr>
      <w:r>
        <w:rPr>
          <w:rFonts w:hint="default" w:ascii="仿宋_GB2312" w:hAnsi="仿宋" w:eastAsia="仿宋_GB2312" w:cs="仿宋_GB2312"/>
          <w:i w:val="0"/>
          <w:iCs w:val="0"/>
          <w:caps w:val="0"/>
          <w:color w:val="525151"/>
          <w:spacing w:val="0"/>
          <w:sz w:val="14"/>
          <w:szCs w:val="14"/>
          <w:bdr w:val="none" w:color="auto" w:sz="0" w:space="0"/>
        </w:rPr>
        <w:t>拟录取名单公布之日起十日内。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5040" w:right="258"/>
        <w:rPr>
          <w:rFonts w:hint="eastAsia" w:ascii="微软雅黑" w:hAnsi="微软雅黑" w:eastAsia="微软雅黑" w:cs="微软雅黑"/>
          <w:b w:val="0"/>
          <w:bCs w:val="0"/>
          <w:color w:val="0664B3"/>
          <w:sz w:val="14"/>
          <w:szCs w:val="14"/>
        </w:rPr>
      </w:pPr>
      <w:r>
        <w:rPr>
          <w:rFonts w:hint="default" w:ascii="Times New Roman" w:hAnsi="Times New Roman" w:eastAsia="微软雅黑" w:cs="Times New Roman"/>
          <w:b w:val="0"/>
          <w:bCs w:val="0"/>
          <w:i w:val="0"/>
          <w:iCs w:val="0"/>
          <w:caps w:val="0"/>
          <w:color w:val="000000"/>
          <w:spacing w:val="0"/>
          <w:sz w:val="32"/>
          <w:szCs w:val="32"/>
          <w:bdr w:val="none" w:color="auto" w:sz="0" w:space="0"/>
          <w:lang w:val="en-US"/>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5040" w:right="258"/>
        <w:rPr>
          <w:rFonts w:hint="eastAsia" w:ascii="微软雅黑" w:hAnsi="微软雅黑" w:eastAsia="微软雅黑" w:cs="微软雅黑"/>
          <w:b w:val="0"/>
          <w:bCs w:val="0"/>
          <w:color w:val="0664B3"/>
          <w:sz w:val="14"/>
          <w:szCs w:val="14"/>
        </w:rPr>
      </w:pPr>
      <w:r>
        <w:rPr>
          <w:rFonts w:hint="default" w:ascii="Times New Roman" w:hAnsi="Times New Roman" w:eastAsia="微软雅黑" w:cs="Times New Roman"/>
          <w:b w:val="0"/>
          <w:bCs w:val="0"/>
          <w:i w:val="0"/>
          <w:iCs w:val="0"/>
          <w:caps w:val="0"/>
          <w:color w:val="000000"/>
          <w:spacing w:val="0"/>
          <w:sz w:val="32"/>
          <w:szCs w:val="32"/>
          <w:bdr w:val="none" w:color="auto" w:sz="0" w:space="0"/>
          <w:lang w:val="en-US"/>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5040" w:right="258"/>
        <w:jc w:val="right"/>
        <w:rPr>
          <w:rFonts w:hint="eastAsia" w:ascii="微软雅黑" w:hAnsi="微软雅黑" w:eastAsia="微软雅黑" w:cs="微软雅黑"/>
          <w:b w:val="0"/>
          <w:bCs w:val="0"/>
          <w:color w:val="0664B3"/>
          <w:sz w:val="14"/>
          <w:szCs w:val="14"/>
        </w:rPr>
      </w:pPr>
      <w:r>
        <w:rPr>
          <w:rFonts w:hint="default" w:ascii="仿宋_GB2312" w:hAnsi="微软雅黑" w:eastAsia="仿宋_GB2312" w:cs="仿宋_GB2312"/>
          <w:b w:val="0"/>
          <w:bCs w:val="0"/>
          <w:i w:val="0"/>
          <w:iCs w:val="0"/>
          <w:caps w:val="0"/>
          <w:color w:val="000000"/>
          <w:spacing w:val="0"/>
          <w:sz w:val="32"/>
          <w:szCs w:val="32"/>
          <w:bdr w:val="none" w:color="auto" w:sz="0" w:space="0"/>
        </w:rPr>
        <w:t>西安工业大学研究生院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5040" w:right="258" w:firstLine="480"/>
        <w:jc w:val="right"/>
        <w:rPr>
          <w:rFonts w:hint="eastAsia" w:ascii="微软雅黑" w:hAnsi="微软雅黑" w:eastAsia="微软雅黑" w:cs="微软雅黑"/>
          <w:b w:val="0"/>
          <w:bCs w:val="0"/>
          <w:color w:val="0664B3"/>
          <w:sz w:val="14"/>
          <w:szCs w:val="14"/>
        </w:rPr>
      </w:pPr>
      <w:r>
        <w:rPr>
          <w:rFonts w:hint="default" w:ascii="Times New Roman" w:hAnsi="Times New Roman" w:eastAsia="微软雅黑" w:cs="Times New Roman"/>
          <w:b w:val="0"/>
          <w:bCs w:val="0"/>
          <w:i w:val="0"/>
          <w:iCs w:val="0"/>
          <w:caps w:val="0"/>
          <w:color w:val="000000"/>
          <w:spacing w:val="0"/>
          <w:sz w:val="32"/>
          <w:szCs w:val="32"/>
          <w:bdr w:val="none" w:color="auto" w:sz="0" w:space="0"/>
          <w:lang w:val="en-US"/>
        </w:rPr>
        <w:t>2023</w:t>
      </w:r>
      <w:r>
        <w:rPr>
          <w:rFonts w:hint="default" w:ascii="仿宋_GB2312" w:hAnsi="微软雅黑" w:eastAsia="仿宋_GB2312" w:cs="仿宋_GB2312"/>
          <w:b w:val="0"/>
          <w:bCs w:val="0"/>
          <w:i w:val="0"/>
          <w:iCs w:val="0"/>
          <w:caps w:val="0"/>
          <w:color w:val="000000"/>
          <w:spacing w:val="0"/>
          <w:sz w:val="32"/>
          <w:szCs w:val="32"/>
          <w:bdr w:val="none" w:color="auto" w:sz="0" w:space="0"/>
        </w:rPr>
        <w:t>年</w:t>
      </w:r>
      <w:r>
        <w:rPr>
          <w:rFonts w:hint="default" w:ascii="Times New Roman" w:hAnsi="Times New Roman" w:eastAsia="微软雅黑" w:cs="Times New Roman"/>
          <w:b w:val="0"/>
          <w:bCs w:val="0"/>
          <w:i w:val="0"/>
          <w:iCs w:val="0"/>
          <w:caps w:val="0"/>
          <w:color w:val="000000"/>
          <w:spacing w:val="0"/>
          <w:sz w:val="32"/>
          <w:szCs w:val="32"/>
          <w:bdr w:val="none" w:color="auto" w:sz="0" w:space="0"/>
          <w:lang w:val="en-US"/>
        </w:rPr>
        <w:t> 3 </w:t>
      </w:r>
      <w:r>
        <w:rPr>
          <w:rFonts w:hint="default" w:ascii="仿宋_GB2312" w:hAnsi="微软雅黑" w:eastAsia="仿宋_GB2312" w:cs="仿宋_GB2312"/>
          <w:b w:val="0"/>
          <w:bCs w:val="0"/>
          <w:i w:val="0"/>
          <w:iCs w:val="0"/>
          <w:caps w:val="0"/>
          <w:color w:val="000000"/>
          <w:spacing w:val="0"/>
          <w:sz w:val="32"/>
          <w:szCs w:val="32"/>
          <w:bdr w:val="none" w:color="auto" w:sz="0" w:space="0"/>
        </w:rPr>
        <w:t>月</w:t>
      </w:r>
      <w:r>
        <w:rPr>
          <w:rFonts w:hint="default" w:ascii="Times New Roman" w:hAnsi="Times New Roman" w:eastAsia="微软雅黑" w:cs="Times New Roman"/>
          <w:b w:val="0"/>
          <w:bCs w:val="0"/>
          <w:i w:val="0"/>
          <w:iCs w:val="0"/>
          <w:caps w:val="0"/>
          <w:color w:val="000000"/>
          <w:spacing w:val="0"/>
          <w:sz w:val="32"/>
          <w:szCs w:val="32"/>
          <w:bdr w:val="none" w:color="auto" w:sz="0" w:space="0"/>
        </w:rPr>
        <w:t> </w:t>
      </w:r>
      <w:r>
        <w:rPr>
          <w:rFonts w:hint="default" w:ascii="Times New Roman" w:hAnsi="Times New Roman" w:eastAsia="微软雅黑" w:cs="Times New Roman"/>
          <w:b w:val="0"/>
          <w:bCs w:val="0"/>
          <w:i w:val="0"/>
          <w:iCs w:val="0"/>
          <w:caps w:val="0"/>
          <w:color w:val="000000"/>
          <w:spacing w:val="0"/>
          <w:sz w:val="32"/>
          <w:szCs w:val="32"/>
          <w:bdr w:val="none" w:color="auto" w:sz="0" w:space="0"/>
          <w:lang w:val="en-US"/>
        </w:rPr>
        <w:t>22</w:t>
      </w:r>
      <w:r>
        <w:rPr>
          <w:rFonts w:hint="default" w:ascii="仿宋_GB2312" w:hAnsi="微软雅黑" w:eastAsia="仿宋_GB2312" w:cs="仿宋_GB2312"/>
          <w:b w:val="0"/>
          <w:bCs w:val="0"/>
          <w:i w:val="0"/>
          <w:iCs w:val="0"/>
          <w:caps w:val="0"/>
          <w:color w:val="000000"/>
          <w:spacing w:val="0"/>
          <w:sz w:val="32"/>
          <w:szCs w:val="32"/>
          <w:bdr w:val="none" w:color="auto" w:sz="0" w:space="0"/>
        </w:rPr>
        <w:t>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rFonts w:hint="eastAsia" w:ascii="仿宋" w:hAnsi="仿宋" w:eastAsia="仿宋" w:cs="仿宋"/>
          <w:sz w:val="22"/>
          <w:szCs w:val="22"/>
        </w:rPr>
      </w:pPr>
      <w:r>
        <w:rPr>
          <w:rFonts w:hint="default" w:ascii="Times New Roman" w:hAnsi="Times New Roman" w:eastAsia="仿宋" w:cs="Times New Roman"/>
          <w:i w:val="0"/>
          <w:iCs w:val="0"/>
          <w:caps w:val="0"/>
          <w:color w:val="000000"/>
          <w:spacing w:val="0"/>
          <w:kern w:val="0"/>
          <w:sz w:val="32"/>
          <w:szCs w:val="3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rFonts w:hint="eastAsia" w:ascii="仿宋" w:hAnsi="仿宋" w:eastAsia="仿宋" w:cs="仿宋"/>
          <w:sz w:val="22"/>
          <w:szCs w:val="22"/>
        </w:rPr>
      </w:pPr>
      <w:r>
        <w:rPr>
          <w:rFonts w:hint="default" w:ascii="Times New Roman" w:hAnsi="Times New Roman" w:eastAsia="仿宋" w:cs="Times New Roman"/>
          <w:i w:val="0"/>
          <w:iCs w:val="0"/>
          <w:caps w:val="0"/>
          <w:color w:val="000000"/>
          <w:spacing w:val="0"/>
          <w:kern w:val="0"/>
          <w:sz w:val="32"/>
          <w:szCs w:val="3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rFonts w:hint="eastAsia" w:ascii="仿宋" w:hAnsi="仿宋" w:eastAsia="仿宋" w:cs="仿宋"/>
          <w:sz w:val="22"/>
          <w:szCs w:val="22"/>
        </w:rPr>
      </w:pPr>
      <w:r>
        <w:rPr>
          <w:rFonts w:hint="default" w:ascii="Times New Roman" w:hAnsi="Times New Roman" w:eastAsia="仿宋" w:cs="Times New Roman"/>
          <w:i w:val="0"/>
          <w:iCs w:val="0"/>
          <w:caps w:val="0"/>
          <w:color w:val="000000"/>
          <w:spacing w:val="0"/>
          <w:kern w:val="0"/>
          <w:sz w:val="32"/>
          <w:szCs w:val="32"/>
          <w:bdr w:val="none" w:color="auto" w:sz="0" w:space="0"/>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ADF4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rPr>
      <w:sz w:val="24"/>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2023-05-09T03:10:43Z</dcterms:created>
  <dc:creator>Administrator</dc:creator>
  <cp:lastModifiedBy>王英</cp:lastModifiedBy>
  <dcterms:modified xsi:type="dcterms:W3CDTF">2023-05-09T03:10:53Z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392593C317C8482ABB6A255BB066E75F</vt:lpwstr>
  </property>
</Properties>
</file>