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计算机科学与工程学院2023年学术型硕士研究生一志愿拟录取名单公示</w:t>
      </w:r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（十个工作日）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99EE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99EE"/>
          <w:spacing w:val="0"/>
          <w:sz w:val="12"/>
          <w:szCs w:val="12"/>
          <w:bdr w:val="none" w:color="auto" w:sz="0" w:space="0"/>
        </w:rPr>
        <w:t>2023-04-04 (点击： 6442)</w:t>
      </w:r>
    </w:p>
    <w:tbl>
      <w:tblPr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00"/>
        <w:gridCol w:w="1150"/>
        <w:gridCol w:w="670"/>
        <w:gridCol w:w="1200"/>
        <w:gridCol w:w="1240"/>
        <w:gridCol w:w="810"/>
        <w:gridCol w:w="760"/>
        <w:gridCol w:w="590"/>
        <w:gridCol w:w="12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6"/>
                <w:rFonts w:ascii="Times New Roman" w:hAnsi="Times New Roman" w:cs="Times New Roman"/>
                <w:sz w:val="14"/>
                <w:szCs w:val="14"/>
                <w:bdr w:val="none" w:color="auto" w:sz="0" w:space="0"/>
              </w:rPr>
              <w:t>序号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6"/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6"/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姓名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6"/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拟录取专业代码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6"/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拟录取专业名称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6"/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初试总分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6"/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复试成绩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6"/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总成绩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6"/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拟录取学习方式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107023114093405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亢龙龙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081203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计算机应用技术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307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206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266.60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107023115263444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陈泽辉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083500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软件工程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271.4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286.16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107023133013399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钱晨涛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081202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计算机软件与理论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241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274.60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107023136023401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翁盛闯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081203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计算机应用技术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233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269.00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5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107023141063413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刘肖杰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081203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计算机应用技术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309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234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279.00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6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107023141583383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郝亚飞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081201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计算机系统结构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237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281.40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7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107023145073438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雷文烁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083500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软件工程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354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265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318.40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8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107023151213443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李映龙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083500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软件工程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253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288.40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9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107023151453398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陈冠男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081202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计算机软件与理论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278.2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299.68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107023161050286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梁星宇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081202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计算机软件与理论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256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273.40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11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107023161050290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山雨洁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081202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计算机软件与理论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276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221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254.00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12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107023161050291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刘一鸣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081202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计算机软件与理论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250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271.00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13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107023161050292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刘婷婷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081202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计算机软件与理论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259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273.40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14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107023161050296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高振淇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081203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计算机应用技术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229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260.20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15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107023161050297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王锦宇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081203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计算机应用技术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305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240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279.00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16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107023161050306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乔楚航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081203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计算机应用技术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254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278.00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17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107023161050308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桑廷娟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081203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计算机应用技术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255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288.00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107023161050314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熊沨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081203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计算机应用技术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244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272.20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19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107023161050339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许香玉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083500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软件工程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233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270.80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20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107023161051464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柏江峰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081201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计算机系统结构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227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278.00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21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107023161051466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刘嘉荣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081201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计算机系统结构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257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299.60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22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107023161051471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李文凯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081202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计算机软件与理论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308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252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285.60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23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107023161051479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马瑞隆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081203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计算机应用技术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276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248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264.80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107023161051483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顾盛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081203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计算机应用技术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273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264.2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269.48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107023161051484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周东升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081203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计算机应用技术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358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255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316.80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26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107023161051488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张宏佩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081203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计算机应用技术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301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247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279.40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27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107023161051495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姚静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081203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计算机应用技术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247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290.20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107023161123439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曹双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083500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软件工程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275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230.4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257.16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10" w:lineRule="atLeast"/>
        <w:ind w:left="0" w:right="0" w:firstLine="420"/>
        <w:jc w:val="center"/>
        <w:rPr>
          <w:sz w:val="14"/>
          <w:szCs w:val="1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525151"/>
          <w:spacing w:val="0"/>
          <w:sz w:val="14"/>
          <w:szCs w:val="14"/>
          <w:bdr w:val="none" w:color="auto" w:sz="0" w:space="0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研究生院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center"/>
        <w:rPr>
          <w:sz w:val="14"/>
          <w:szCs w:val="1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525151"/>
          <w:spacing w:val="0"/>
          <w:sz w:val="14"/>
          <w:szCs w:val="14"/>
          <w:bdr w:val="none" w:color="auto" w:sz="0" w:space="0"/>
        </w:rPr>
        <w:t>                                                                           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D773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2023-05-09T11:28:19Z</dcterms:created>
  <dc:creator>Administrator</dc:creator>
  <cp:lastModifiedBy>王英</cp:lastModifiedBy>
  <dcterms:modified xsi:type="dcterms:W3CDTF">2023-05-09T11:28:29Z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0D2F3B56300C410D97C68222142330B7</vt:lpwstr>
  </property>
</Properties>
</file>