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50" w:beforeAutospacing="0" w:after="0" w:afterAutospacing="0"/>
        <w:ind w:left="0" w:right="0" w:firstLine="0"/>
        <w:jc w:val="center"/>
        <w:rPr>
          <w:rFonts w:hint="eastAsia" w:ascii="Verdana" w:hAnsi="Verdana" w:cs="Verdana"/>
          <w:b/>
          <w:bCs/>
          <w:i w:val="0"/>
          <w:iCs w:val="0"/>
          <w:caps w:val="0"/>
          <w:color w:val="555651"/>
          <w:spacing w:val="0"/>
          <w:sz w:val="14"/>
          <w:szCs w:val="14"/>
        </w:rPr>
      </w:pPr>
      <w:bookmarkStart w:id="0" w:name="_GoBack"/>
      <w:r>
        <w:rPr>
          <w:rFonts w:hint="default" w:ascii="Verdana" w:hAnsi="Verdana" w:eastAsia="宋体" w:cs="Verdana"/>
          <w:b/>
          <w:bCs/>
          <w:i w:val="0"/>
          <w:iCs w:val="0"/>
          <w:caps w:val="0"/>
          <w:color w:val="555651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机械工程学院2023年硕士研究生复试通知【二次调剂（二次补充）】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 w:line="300" w:lineRule="atLeast"/>
        <w:ind w:left="0" w:right="0" w:firstLine="0"/>
        <w:jc w:val="center"/>
        <w:rPr>
          <w:rFonts w:hint="default" w:ascii="Verdana" w:hAnsi="Verdana" w:cs="Verdana"/>
          <w:i w:val="0"/>
          <w:iCs w:val="0"/>
          <w:caps w:val="0"/>
          <w:color w:val="6D6D6D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6D6D6D"/>
          <w:spacing w:val="0"/>
          <w:kern w:val="0"/>
          <w:sz w:val="12"/>
          <w:szCs w:val="12"/>
          <w:bdr w:val="none" w:color="auto" w:sz="0" w:space="0"/>
          <w:shd w:val="clear" w:fill="F5F5F5"/>
          <w:lang w:val="en-US" w:eastAsia="zh-CN" w:bidi="ar"/>
        </w:rPr>
        <w:t>发布时间： 2023-04-20 10:34:36   作者：机械工程学院   浏览次数:846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现将我院二次调剂（二次补充）参加复试相关信息通知如下，请各位同学按照要求参加。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一、复试时间：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4月23日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二、复试名单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（见附件）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三、复试流程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1.学院网站公示复试考生名单。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2.考生资格审查：复试考生于4月23日上午8：00携带以下材料到雁塔校区2号教学楼1006室参加资格审查。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（1）往届考生（含同等学力考生）：学历证书、身份证、准考证。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（2）应届考生：学生证、身份证、准考证。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（3）所有考生须在复试前完成学历（学籍）校验，应届考生提交《教育部学籍在线验证报告》；往届考生（含同等学力考生）提交《教育部学历电子注册备案表》（2001年以前毕业的提供《中国高等教育学历认证报告》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（4）考生亲笔签字的《复试诚信承诺书》。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3.考生心理健康测试（完成资格审查后扫码测试）。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4.复试笔试（4月23日9:00-11:00 雁塔校区2号教学楼1006室，笔试科目《材料力学》）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5.复试面试（4月23日14:30开始 雁塔校区4号实验楼425室）。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6.公布成绩及拟录取名单。其他未尽事宜参照《西安石油大学机械工程学院2023年硕士研究生复试录取工作实施细则》执行。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righ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西安石油大学机械工程学院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80"/>
        <w:jc w:val="right"/>
        <w:rPr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515A"/>
          <w:spacing w:val="0"/>
          <w:sz w:val="24"/>
          <w:szCs w:val="24"/>
          <w:bdr w:val="none" w:color="auto" w:sz="0" w:space="0"/>
        </w:rPr>
        <w:t>2023年4月20日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both"/>
        <w:rPr>
          <w:sz w:val="14"/>
          <w:szCs w:val="14"/>
        </w:rPr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4"/>
          <w:szCs w:val="14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  <w:jc w:val="both"/>
      </w:pP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附件【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begin"/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instrText xml:space="preserve"> HYPERLINK "http://jxgcxy.xsyu.edu.cn/system/_content/download.jsp?urltype=news.DownloadAttachUrl&amp;owner=1607049953&amp;wbfileid=5381097" \t "http://jxgcxy.xsyu.edu.cn/info/1040/_blank" </w:instrTex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separate"/>
      </w:r>
      <w:r>
        <w:rPr>
          <w:rStyle w:val="5"/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t>机械工程学院2023年硕士研究生招生复试名单-机械工程学院【080200机械工程（全日制）】（二次调剂二次补充）.pdf</w:t>
      </w:r>
      <w:r>
        <w:rPr>
          <w:rFonts w:hint="default" w:ascii="Verdana" w:hAnsi="Verdana" w:cs="Verdana"/>
          <w:b w:val="0"/>
          <w:bCs w:val="0"/>
          <w:i w:val="0"/>
          <w:iCs w:val="0"/>
          <w:caps w:val="0"/>
          <w:color w:val="333333"/>
          <w:spacing w:val="0"/>
          <w:sz w:val="12"/>
          <w:szCs w:val="12"/>
          <w:u w:val="none"/>
          <w:bdr w:val="none" w:color="auto" w:sz="0" w:space="0"/>
        </w:rPr>
        <w:fldChar w:fldCharType="end"/>
      </w:r>
      <w:r>
        <w:rPr>
          <w:rFonts w:hint="default" w:ascii="Verdana" w:hAnsi="Verdana" w:cs="Verdana"/>
          <w:i w:val="0"/>
          <w:iCs w:val="0"/>
          <w:caps w:val="0"/>
          <w:color w:val="42515A"/>
          <w:spacing w:val="0"/>
          <w:sz w:val="12"/>
          <w:szCs w:val="12"/>
          <w:bdr w:val="none" w:color="auto" w:sz="0" w:space="0"/>
        </w:rPr>
        <w:t>】已下载425次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E3C18D"/>
    <w:multiLevelType w:val="multilevel"/>
    <w:tmpl w:val="FEE3C18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DE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564</Words>
  <Characters>641</Characters>
  <Lines>0</Lines>
  <Paragraphs>0</Paragraphs>
  <TotalTime>0</TotalTime>
  <ScaleCrop>false</ScaleCrop>
  <LinksUpToDate>false</LinksUpToDate>
  <CharactersWithSpaces>654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2023-05-07T08:34:39Z</dcterms:created>
  <dc:creator>Administrator</dc:creator>
  <cp:lastModifiedBy>王英</cp:lastModifiedBy>
  <dcterms:modified xsi:type="dcterms:W3CDTF">2023-05-07T08:34:53Z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BDCF068F02ED42FFB42516D6372A54B2</vt:lpwstr>
  </property>
</Properties>
</file>