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河南先进技术研究院2023年硕士研究生入学复试名单（五）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作者： 时间：2023-04-08 点击数：2745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2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Style w:val="6"/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一、</w:t>
      </w: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085701 环境工程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5"/>
        <w:gridCol w:w="1570"/>
        <w:gridCol w:w="889"/>
        <w:gridCol w:w="1030"/>
        <w:gridCol w:w="933"/>
        <w:gridCol w:w="1138"/>
        <w:gridCol w:w="960"/>
        <w:gridCol w:w="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专业：085701环境工程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业务课一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业务课二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王郡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106113517080548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李易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106113517080765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王忠勇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106113517080461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赵立香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102843212522640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高文焕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102843212522245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薛晴晴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106113517080518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陈泽智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106113517080776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谢朋稳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100563022218526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王若晨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102943210516925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张辉灿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102463510718553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古慧敏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104973400353247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刘志双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105003057702786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张智靖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105323312001781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陈淑玮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105333431515675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梅易豪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100553333305995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吴英娜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105323142601771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肖萌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102843212522524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苗雪文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104873000137380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盛世超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102943210515155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单雪飞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102843212522222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王雪峰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105323432001740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聂祥浩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106113517080534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申愚萌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104863205011403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张艳晴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106113517080459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2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2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二、105500 药学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713"/>
        <w:gridCol w:w="1570"/>
        <w:gridCol w:w="856"/>
        <w:gridCol w:w="1030"/>
        <w:gridCol w:w="901"/>
        <w:gridCol w:w="1138"/>
        <w:gridCol w:w="960"/>
        <w:gridCol w:w="5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专业：105500药学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业务课一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业务课二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张淑涵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105613413722580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238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399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杜娜娜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106113029100113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赵邓明宏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106113029100202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255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391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吴凯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105613460322728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朱文欣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105733550003430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237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李军瑶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104753100700074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王琳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106353329034760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杨晶慧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105613411022554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238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作者： 时间：2023-04-08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2744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  <w:r>
        <w:rPr>
          <w:rStyle w:val="6"/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一、</w:t>
      </w: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085701 环境工程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5"/>
        <w:gridCol w:w="1570"/>
        <w:gridCol w:w="889"/>
        <w:gridCol w:w="1030"/>
        <w:gridCol w:w="933"/>
        <w:gridCol w:w="1138"/>
        <w:gridCol w:w="960"/>
        <w:gridCol w:w="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spacing w:val="0"/>
                <w:sz w:val="21"/>
                <w:szCs w:val="21"/>
                <w:bdr w:val="none" w:color="auto" w:sz="0" w:space="0"/>
              </w:rPr>
              <w:t>专业：085701环境工程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业务课二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106113517080548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李易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106113517080765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王忠勇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106113517080461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赵立香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102843212522640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高文焕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102843212522245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薛晴晴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106113517080518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陈泽智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106113517080776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谢朋稳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100563022218526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王若晨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102943210516925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张辉灿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102463510718553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古慧敏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104973400353247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刘志双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105003057702786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张智靖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105323312001781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陈淑玮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105333431515675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梅易豪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100553333305995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吴英娜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105323142601771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肖萌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102843212522524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苗雪文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104873000137380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盛世超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102943210515155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单雪飞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102843212522222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王雪峰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105323432001740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聂祥浩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106113517080534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申愚萌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104863205011403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张艳晴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106113517080459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二、105500 药学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713"/>
        <w:gridCol w:w="1570"/>
        <w:gridCol w:w="856"/>
        <w:gridCol w:w="1030"/>
        <w:gridCol w:w="901"/>
        <w:gridCol w:w="1138"/>
        <w:gridCol w:w="960"/>
        <w:gridCol w:w="5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spacing w:val="0"/>
                <w:sz w:val="21"/>
                <w:szCs w:val="21"/>
                <w:bdr w:val="none" w:color="auto" w:sz="0" w:space="0"/>
              </w:rPr>
              <w:t>专业：105500药学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业务课二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张淑涵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105613413722580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238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399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杜娜娜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106113029100113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赵邓明宏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106113029100202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255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391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吴凯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105613460322728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朱文欣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105733550003430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237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李军瑶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104753100700074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106353329034760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杨晶慧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105613411022554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238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5F0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2023-04-15T03:36:25Z</dcterms:created>
  <dc:creator>Administrator</dc:creator>
  <cp:lastModifiedBy>王英</cp:lastModifiedBy>
  <dcterms:modified xsi:type="dcterms:W3CDTF">2023-04-15T03:37:07Z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3FE9D5FA029C499F9A1087371690065B</vt:lpwstr>
  </property>
</Properties>
</file>