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2E" w:rsidRPr="001F412E" w:rsidRDefault="001F412E" w:rsidP="001F412E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r w:rsidRPr="001F412E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重庆三峡学院2023年硕士研究生招生拟录取名单公示（第一志愿）</w:t>
      </w:r>
    </w:p>
    <w:p w:rsidR="001F412E" w:rsidRPr="001F412E" w:rsidRDefault="001F412E" w:rsidP="001F412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412E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发布日期：2023-04-04　　来源： 　　点击量：679</w:t>
      </w:r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645"/>
        <w:rPr>
          <w:rFonts w:ascii="Arial" w:eastAsia="微软雅黑" w:hAnsi="Arial" w:cs="Arial" w:hint="eastAsia"/>
          <w:color w:val="333333"/>
          <w:kern w:val="0"/>
          <w:sz w:val="18"/>
          <w:szCs w:val="18"/>
        </w:rPr>
      </w:pP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根据教育部关于印发《2023年全国硕士研究生招生工作管理规定》的通知（教学〔2022〕</w:t>
      </w:r>
      <w:r w:rsidRPr="001F412E">
        <w:rPr>
          <w:rFonts w:ascii="Times New Roman" w:eastAsia="方正仿宋_gbk" w:hAnsi="Times New Roman" w:cs="Times New Roman"/>
          <w:color w:val="333333"/>
          <w:kern w:val="0"/>
          <w:sz w:val="32"/>
          <w:szCs w:val="32"/>
        </w:rPr>
        <w:t>3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号）《关于做好</w:t>
      </w:r>
      <w:r w:rsidRPr="001F412E">
        <w:rPr>
          <w:rFonts w:ascii="Times New Roman" w:eastAsia="方正仿宋_gbk" w:hAnsi="Times New Roman" w:cs="Times New Roman"/>
          <w:color w:val="333333"/>
          <w:kern w:val="0"/>
          <w:sz w:val="32"/>
          <w:szCs w:val="32"/>
        </w:rPr>
        <w:t>2023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年全国硕士研究生复试录取工作的通知》（教学司〔</w:t>
      </w:r>
      <w:r w:rsidRPr="001F412E">
        <w:rPr>
          <w:rFonts w:ascii="Times New Roman" w:eastAsia="方正仿宋_gbk" w:hAnsi="Times New Roman" w:cs="Times New Roman"/>
          <w:color w:val="333333"/>
          <w:kern w:val="0"/>
          <w:sz w:val="32"/>
          <w:szCs w:val="32"/>
        </w:rPr>
        <w:t>2023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〕</w:t>
      </w:r>
      <w:r w:rsidRPr="001F412E">
        <w:rPr>
          <w:rFonts w:ascii="Times New Roman" w:eastAsia="方正仿宋_gbk" w:hAnsi="Times New Roman" w:cs="Times New Roman"/>
          <w:color w:val="333333"/>
          <w:kern w:val="0"/>
          <w:sz w:val="32"/>
          <w:szCs w:val="32"/>
        </w:rPr>
        <w:t>3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号）重庆市教育委员会《关于做好我市</w:t>
      </w:r>
      <w:r w:rsidRPr="001F412E">
        <w:rPr>
          <w:rFonts w:ascii="Times New Roman" w:eastAsia="方正仿宋_gbk" w:hAnsi="Times New Roman" w:cs="Times New Roman"/>
          <w:color w:val="333333"/>
          <w:kern w:val="0"/>
          <w:sz w:val="32"/>
          <w:szCs w:val="32"/>
        </w:rPr>
        <w:t>2023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年硕士研究生招生复试录取工作的通知》（</w:t>
      </w:r>
      <w:proofErr w:type="gramStart"/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渝教招发</w:t>
      </w:r>
      <w:proofErr w:type="gramEnd"/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〔</w:t>
      </w:r>
      <w:r w:rsidRPr="001F412E">
        <w:rPr>
          <w:rFonts w:ascii="Times New Roman" w:eastAsia="微软雅黑" w:hAnsi="Times New Roman" w:cs="Times New Roman"/>
          <w:color w:val="333333"/>
          <w:kern w:val="0"/>
          <w:sz w:val="32"/>
          <w:szCs w:val="32"/>
        </w:rPr>
        <w:t>2023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〕</w:t>
      </w:r>
      <w:r w:rsidRPr="001F412E">
        <w:rPr>
          <w:rFonts w:ascii="Times New Roman" w:eastAsia="微软雅黑" w:hAnsi="Times New Roman" w:cs="Times New Roman"/>
          <w:color w:val="333333"/>
          <w:kern w:val="0"/>
          <w:sz w:val="32"/>
          <w:szCs w:val="32"/>
        </w:rPr>
        <w:t>4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号）等文件精神，经学校研究生招生工作领导小组审定，现将重庆三峡学院2023年硕士研究生招生拟录取名单（第一志愿）予以公示。</w:t>
      </w:r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705"/>
        <w:rPr>
          <w:rFonts w:ascii="Arial" w:eastAsia="微软雅黑" w:hAnsi="Arial" w:cs="Arial"/>
          <w:color w:val="333333"/>
          <w:kern w:val="0"/>
          <w:sz w:val="18"/>
          <w:szCs w:val="18"/>
        </w:rPr>
      </w:pP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公示时间：2023年4月4日—2023年4月17日（10个工作日）。</w:t>
      </w:r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705"/>
        <w:rPr>
          <w:rFonts w:ascii="Arial" w:eastAsia="微软雅黑" w:hAnsi="Arial" w:cs="Arial"/>
          <w:color w:val="333333"/>
          <w:kern w:val="0"/>
          <w:sz w:val="18"/>
          <w:szCs w:val="18"/>
        </w:rPr>
      </w:pP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公示期间如有异议，可向学校纪检监察室或研究生处书面实名反映。纪检监察室电话：023-58106893，邮箱：cqsxxyjcc@163.com；研究生处电话023-58105711，邮箱：20020033@sanxiau.edu.cn。</w:t>
      </w:r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705"/>
        <w:rPr>
          <w:rFonts w:ascii="Arial" w:eastAsia="微软雅黑" w:hAnsi="Arial" w:cs="Arial"/>
          <w:color w:val="333333"/>
          <w:kern w:val="0"/>
          <w:sz w:val="18"/>
          <w:szCs w:val="18"/>
        </w:rPr>
      </w:pP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正式录取名单以重庆市教育考试院和教育部审批为准。</w:t>
      </w:r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705"/>
        <w:rPr>
          <w:rFonts w:ascii="Arial" w:eastAsia="微软雅黑" w:hAnsi="Arial" w:cs="Arial"/>
          <w:color w:val="333333"/>
          <w:kern w:val="0"/>
          <w:sz w:val="18"/>
          <w:szCs w:val="18"/>
        </w:rPr>
      </w:pPr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705"/>
        <w:rPr>
          <w:rFonts w:ascii="Arial" w:eastAsia="微软雅黑" w:hAnsi="Arial" w:cs="Arial"/>
          <w:color w:val="333333"/>
          <w:kern w:val="0"/>
          <w:sz w:val="18"/>
          <w:szCs w:val="18"/>
        </w:rPr>
      </w:pPr>
      <w:hyperlink r:id="rId5" w:tgtFrame="_self" w:history="1">
        <w:r w:rsidRPr="001F412E">
          <w:rPr>
            <w:rFonts w:ascii="方正仿宋_gbk" w:eastAsia="方正仿宋_gbk" w:hAnsi="Arial" w:cs="Arial" w:hint="eastAsia"/>
            <w:color w:val="333333"/>
            <w:kern w:val="0"/>
            <w:sz w:val="32"/>
            <w:szCs w:val="32"/>
          </w:rPr>
          <w:t>附件：重庆三峡学院2023年硕士研究生招生考试拟录取名单（第一志愿）</w:t>
        </w:r>
      </w:hyperlink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480"/>
        <w:jc w:val="center"/>
        <w:rPr>
          <w:rFonts w:ascii="Arial" w:eastAsia="微软雅黑" w:hAnsi="Arial" w:cs="Arial"/>
          <w:color w:val="333333"/>
          <w:kern w:val="0"/>
          <w:sz w:val="18"/>
          <w:szCs w:val="18"/>
        </w:rPr>
      </w:pP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</w:p>
    <w:p w:rsidR="001F412E" w:rsidRPr="001F412E" w:rsidRDefault="001F412E" w:rsidP="001F412E">
      <w:pPr>
        <w:widowControl/>
        <w:shd w:val="clear" w:color="auto" w:fill="FFFFFF"/>
        <w:spacing w:line="600" w:lineRule="atLeast"/>
        <w:ind w:firstLine="480"/>
        <w:jc w:val="right"/>
        <w:rPr>
          <w:rFonts w:ascii="Arial" w:eastAsia="微软雅黑" w:hAnsi="Arial" w:cs="Arial"/>
          <w:color w:val="333333"/>
          <w:kern w:val="0"/>
          <w:sz w:val="18"/>
          <w:szCs w:val="18"/>
        </w:rPr>
      </w:pP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lastRenderedPageBreak/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重庆三峡学院</w:t>
      </w:r>
    </w:p>
    <w:p w:rsidR="001F412E" w:rsidRPr="001F412E" w:rsidRDefault="001F412E" w:rsidP="001F412E">
      <w:pPr>
        <w:widowControl/>
        <w:shd w:val="clear" w:color="auto" w:fill="FFFFFF"/>
        <w:spacing w:line="525" w:lineRule="atLeast"/>
        <w:ind w:firstLine="480"/>
        <w:jc w:val="right"/>
        <w:rPr>
          <w:rFonts w:ascii="Arial" w:eastAsia="微软雅黑" w:hAnsi="Arial" w:cs="Arial"/>
          <w:color w:val="333333"/>
          <w:kern w:val="0"/>
          <w:sz w:val="18"/>
          <w:szCs w:val="18"/>
        </w:rPr>
      </w:pP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 </w:t>
      </w:r>
      <w:r w:rsidRPr="001F412E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2023年4月4日</w:t>
      </w:r>
    </w:p>
    <w:p w:rsidR="00DB728D" w:rsidRDefault="00DB728D">
      <w:bookmarkStart w:id="0" w:name="_GoBack"/>
      <w:bookmarkEnd w:id="0"/>
    </w:p>
    <w:sectPr w:rsidR="00DB7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0D"/>
    <w:rsid w:val="001F412E"/>
    <w:rsid w:val="0057330D"/>
    <w:rsid w:val="00DB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F412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F412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F41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F41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F412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F412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F41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F41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13585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mxy.sanxiau.edu.cn/LQMDG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2023-05-13T01:38:00Z</dcterms:created>
  <dcterms:modified xsi:type="dcterms:W3CDTF">2023-05-13T01:38:00Z</dcterms:modified>
</cp:coreProperties>
</file>