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B67" w:rsidRPr="00897B67" w:rsidRDefault="00897B67" w:rsidP="00897B67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897B67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897B67" w:rsidRPr="00897B67" w:rsidRDefault="00897B67" w:rsidP="00897B67">
      <w:pPr>
        <w:widowControl/>
        <w:spacing w:line="360" w:lineRule="atLeast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38"/>
          <w:szCs w:val="38"/>
        </w:rPr>
      </w:pPr>
      <w:r w:rsidRPr="00897B67">
        <w:rPr>
          <w:rFonts w:ascii="微软雅黑" w:eastAsia="微软雅黑" w:hAnsi="微软雅黑" w:cs="宋体" w:hint="eastAsia"/>
          <w:b/>
          <w:bCs/>
          <w:color w:val="333333"/>
          <w:kern w:val="0"/>
          <w:sz w:val="38"/>
          <w:szCs w:val="38"/>
        </w:rPr>
        <w:t>环境与化学工程学院2023年硕士研究生招生考试调剂复试（第四批）通知</w:t>
      </w:r>
    </w:p>
    <w:p w:rsidR="00897B67" w:rsidRPr="00897B67" w:rsidRDefault="00897B67" w:rsidP="00897B67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时间：2023-04-19</w:t>
      </w:r>
    </w:p>
    <w:p w:rsidR="00897B67" w:rsidRPr="00897B67" w:rsidRDefault="00897B67" w:rsidP="00897B67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编辑：20140007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根据我院复试工作安排，现将调剂复试（第四批）工作有关事项通知如下：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一、复试名单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环境科学与工程复试名单见附件。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二、复试方式与要求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现场复试，具体要求详见《环境与化学工程学院2023年硕士研究生招生复试录取工作实施细则》（学院网站）。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三、资格审查与缴费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（一）资格审查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学校根据《教育部管理规定》第五十四条要求，考生在复试前提交以下资格类材料：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1.初试准考证；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2.有效身份证；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3.往届生毕业证书、学位证书，应届本科毕业生学生证；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4.报考“退役大学生士兵”专项计划考生还须提交《入伍批准书》《退出现役证》；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5.考生大学期间的成绩单（应届本科毕业生由所在学校教务部门提供并加盖公章；非应届生由考生档案所在单位人事部门提供并加盖公章）；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6.重庆三峡学院硕士研究生思想政治品德考核表（下载地址：https://www.sanxiau.edu.cn/yjsy/info/1063/5084.htm）；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7.重庆三峡学院2023年硕士研究生复试考生承诺书（下载地址：https://www.sanxiau.edu.cn/yjsy/info/1063/5353.htm）；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8.学历（学籍）认证报告（未通过学历（学籍）审核者须提供，可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在学信网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打印）；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9.反映考生自身能力与水平的相关证明材料（如论文、获奖材料等，享受加分政策的考生，还应主动申报并提供相关证明材料）。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请考生于4月22日21:00前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将资格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材料电子版打包（命名格式：考生编号+姓名+资格审核材料）发送到邮箱409762384@qq.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com</w:t>
      </w:r>
      <w:proofErr w:type="gramEnd"/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报到（资格审查）时间：4月23日8:30-9:30。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请考生在规定时间将材料原件提交到慎思楼4-206办公室审查，复印件提交学院保存。另：请考生携带个人简历5份、成绩单复印件5份。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（二）复试缴费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根据《重庆市物价局、重庆市财政局关于重庆市研究生招生考试收费及有关问题的通知》（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渝价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﹝2013﹞310号）每生缴费150元。考生于报到时间通过学校提供的财务统一收费二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维码扫码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缴纳，缴费时需备注“环化学院+姓名”，缴费成功需截图保存。复试期间不再收取其他任何费用，请考生勿向任何机构和个人打款，谨防上当受骗。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四、复试时间地点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（1）专业课笔试时间：4月23日10:00-12:00，地点：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百安校区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慎思楼4栋514。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（2）面试时间：4月23日14:30-16:30，地点：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百安校区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慎思楼4栋206。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五、其他说明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（一）笔试和面试时需携带本人身份证、初试准考证；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（二）笔试开考30分钟后禁止入场；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（三）面试开考前30分钟到场，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在候考室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抽签确定面试顺序；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（四）面试后请自行离开，不得返回候场室，不得在考点及附近逗留；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（五）未按时参加复试者，视为自动放弃复试资格；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关于复试考试纪律的声明：为了严明研究生招生复试纪律，防止各类考试作弊行为的发生，确保研究生招生复试工作的公平公正，学院要求大家务必对自己负责，不要私自建群。凡私自建立和利用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微信</w:t>
      </w: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群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、QQ群或其他方式实施串通舞弊等违反考试纪律的行为，一经发现或核实，取消复试和</w:t>
      </w:r>
      <w:proofErr w:type="gramStart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拟录取</w:t>
      </w:r>
      <w:proofErr w:type="gramEnd"/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资格。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咨询电话：023-58102261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</w:p>
    <w:p w:rsidR="00897B67" w:rsidRPr="00897B67" w:rsidRDefault="00897B67" w:rsidP="00897B67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附件：环境与化学工程学院2023年硕士研究生招生考试调剂复试名单</w:t>
      </w:r>
    </w:p>
    <w:p w:rsidR="00897B67" w:rsidRPr="00897B67" w:rsidRDefault="00897B67" w:rsidP="00897B67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</w:p>
    <w:p w:rsidR="00897B67" w:rsidRPr="00897B67" w:rsidRDefault="00897B67" w:rsidP="00897B67">
      <w:pPr>
        <w:widowControl/>
        <w:spacing w:after="150"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环境与化学工程学院</w:t>
      </w:r>
    </w:p>
    <w:p w:rsidR="00897B67" w:rsidRPr="00897B67" w:rsidRDefault="00897B67" w:rsidP="00897B67">
      <w:pPr>
        <w:widowControl/>
        <w:spacing w:after="150"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897B6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2023年4月19日</w:t>
      </w:r>
    </w:p>
    <w:p w:rsidR="00897B67" w:rsidRPr="00897B67" w:rsidRDefault="00897B67" w:rsidP="00897B67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</w:p>
    <w:p w:rsidR="00620AB4" w:rsidRPr="00897B67" w:rsidRDefault="00BD5531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07E139E5" wp14:editId="33C3DB3D">
            <wp:extent cx="5274310" cy="733519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35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0AB4" w:rsidRPr="00897B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1D4F"/>
    <w:multiLevelType w:val="multilevel"/>
    <w:tmpl w:val="321C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E6"/>
    <w:rsid w:val="004E39E6"/>
    <w:rsid w:val="00620AB4"/>
    <w:rsid w:val="00897B67"/>
    <w:rsid w:val="00BD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97B67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97B67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897B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97B67"/>
    <w:rPr>
      <w:b/>
      <w:bCs/>
    </w:rPr>
  </w:style>
  <w:style w:type="paragraph" w:customStyle="1" w:styleId="vsbcontentend">
    <w:name w:val="vsbcontent_end"/>
    <w:basedOn w:val="a"/>
    <w:rsid w:val="00897B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97B67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97B67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97B67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BD553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D55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97B67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97B67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897B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97B67"/>
    <w:rPr>
      <w:b/>
      <w:bCs/>
    </w:rPr>
  </w:style>
  <w:style w:type="paragraph" w:customStyle="1" w:styleId="vsbcontentend">
    <w:name w:val="vsbcontent_end"/>
    <w:basedOn w:val="a"/>
    <w:rsid w:val="00897B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97B67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97B67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97B67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BD553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D55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6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7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6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7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1832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single" w:sz="6" w:space="0" w:color="DDDDDD"/>
                        <w:bottom w:val="none" w:sz="0" w:space="0" w:color="auto"/>
                        <w:right w:val="none" w:sz="0" w:space="0" w:color="auto"/>
                      </w:divBdr>
                    </w:div>
                    <w:div w:id="1897277163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70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41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132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0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5D9CEC"/>
                            <w:right w:val="none" w:sz="0" w:space="0" w:color="auto"/>
                          </w:divBdr>
                        </w:div>
                        <w:div w:id="108052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2023-05-13T01:53:00Z</dcterms:created>
  <dcterms:modified xsi:type="dcterms:W3CDTF">2023-05-13T01:53:00Z</dcterms:modified>
</cp:coreProperties>
</file>