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547" w:rsidRPr="00182547" w:rsidRDefault="00182547" w:rsidP="00182547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27"/>
          <w:szCs w:val="27"/>
        </w:rPr>
      </w:pPr>
      <w:r w:rsidRPr="00182547">
        <w:rPr>
          <w:rFonts w:ascii="微软雅黑" w:eastAsia="微软雅黑" w:hAnsi="微软雅黑" w:cs="宋体" w:hint="eastAsia"/>
          <w:b/>
          <w:bCs/>
          <w:color w:val="333333"/>
          <w:kern w:val="0"/>
          <w:sz w:val="27"/>
          <w:szCs w:val="27"/>
        </w:rPr>
        <w:t>重庆工商大学管理科学与工程学院2023年硕士研究生招生复试名单管理科学与工程学术硕士（第一志愿考生）</w:t>
      </w:r>
    </w:p>
    <w:p w:rsidR="00182547" w:rsidRPr="00182547" w:rsidRDefault="00182547" w:rsidP="00182547">
      <w:pPr>
        <w:widowControl/>
        <w:shd w:val="clear" w:color="auto" w:fill="F5F4F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182547">
        <w:rPr>
          <w:rFonts w:ascii="微软雅黑" w:eastAsia="微软雅黑" w:hAnsi="微软雅黑" w:cs="宋体" w:hint="eastAsia"/>
          <w:color w:val="999999"/>
          <w:kern w:val="0"/>
          <w:szCs w:val="21"/>
        </w:rPr>
        <w:t>2023年03月22日 16:58 吕远飞 点击：[1516]</w:t>
      </w:r>
    </w:p>
    <w:p w:rsidR="00182547" w:rsidRPr="00182547" w:rsidRDefault="00182547" w:rsidP="00182547">
      <w:pPr>
        <w:widowControl/>
        <w:shd w:val="clear" w:color="auto" w:fill="FFFFFF"/>
        <w:spacing w:line="375" w:lineRule="atLeast"/>
        <w:jc w:val="center"/>
        <w:rPr>
          <w:rFonts w:ascii="Calibri" w:eastAsia="宋体" w:hAnsi="Calibri" w:cs="Calibri" w:hint="eastAsia"/>
          <w:kern w:val="0"/>
          <w:szCs w:val="21"/>
        </w:rPr>
      </w:pPr>
    </w:p>
    <w:p w:rsidR="00182547" w:rsidRPr="00182547" w:rsidRDefault="00182547" w:rsidP="00182547">
      <w:pPr>
        <w:widowControl/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82547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各位考生：</w:t>
      </w:r>
    </w:p>
    <w:p w:rsidR="00182547" w:rsidRPr="00182547" w:rsidRDefault="00182547" w:rsidP="00182547">
      <w:pPr>
        <w:widowControl/>
        <w:shd w:val="clear" w:color="auto" w:fill="FFFFFF"/>
        <w:ind w:firstLine="560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方正仿宋_GBK" w:eastAsia="方正仿宋_GBK" w:hAnsi="Times New Roman" w:cs="Times New Roman" w:hint="eastAsia"/>
          <w:kern w:val="0"/>
          <w:sz w:val="28"/>
          <w:szCs w:val="28"/>
        </w:rPr>
        <w:t>现将重庆工商大学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管理科学与工程</w:t>
      </w:r>
      <w:r w:rsidRPr="00182547">
        <w:rPr>
          <w:rFonts w:ascii="方正仿宋_GBK" w:eastAsia="方正仿宋_GBK" w:hAnsi="Times New Roman" w:cs="Times New Roman" w:hint="eastAsia"/>
          <w:kern w:val="0"/>
          <w:sz w:val="28"/>
          <w:szCs w:val="28"/>
        </w:rPr>
        <w:t>学院</w:t>
      </w:r>
      <w:r w:rsidRPr="00182547">
        <w:rPr>
          <w:rFonts w:ascii="Times New Roman" w:eastAsia="宋体" w:hAnsi="Times New Roman" w:cs="Times New Roman"/>
          <w:kern w:val="0"/>
          <w:sz w:val="28"/>
          <w:szCs w:val="28"/>
        </w:rPr>
        <w:t>2023</w:t>
      </w:r>
      <w:r w:rsidRPr="00182547">
        <w:rPr>
          <w:rFonts w:ascii="方正仿宋_GBK" w:eastAsia="方正仿宋_GBK" w:hAnsi="Times New Roman" w:cs="Times New Roman" w:hint="eastAsia"/>
          <w:kern w:val="0"/>
          <w:sz w:val="28"/>
          <w:szCs w:val="28"/>
        </w:rPr>
        <w:t>年硕士研究生招生考试</w:t>
      </w:r>
      <w:r w:rsidRPr="00182547">
        <w:rPr>
          <w:rFonts w:ascii="方正小标宋_GBK" w:eastAsia="方正小标宋_GBK" w:hAnsi="Calibri" w:cs="Calibri" w:hint="eastAsia"/>
          <w:color w:val="000000"/>
          <w:kern w:val="0"/>
          <w:sz w:val="28"/>
          <w:szCs w:val="28"/>
        </w:rPr>
        <w:t>管理科学与工程学术硕士（120100）</w:t>
      </w:r>
      <w:r w:rsidRPr="00182547">
        <w:rPr>
          <w:rFonts w:ascii="方正仿宋_GBK" w:eastAsia="方正仿宋_GBK" w:hAnsi="Times New Roman" w:cs="Times New Roman" w:hint="eastAsia"/>
          <w:kern w:val="0"/>
          <w:sz w:val="28"/>
          <w:szCs w:val="28"/>
        </w:rPr>
        <w:t>第一志愿上线考生复试名单公布如下，详见附件。</w:t>
      </w:r>
      <w:r w:rsidRPr="00182547">
        <w:rPr>
          <w:rFonts w:ascii="Times New Roman" w:eastAsia="宋体" w:hAnsi="Times New Roman" w:cs="Times New Roman"/>
          <w:kern w:val="0"/>
          <w:sz w:val="28"/>
          <w:szCs w:val="28"/>
        </w:rPr>
        <w:br/>
        <w:t>    </w:t>
      </w:r>
      <w:r w:rsidRPr="00182547">
        <w:rPr>
          <w:rFonts w:ascii="方正仿宋_GBK" w:eastAsia="方正仿宋_GBK" w:hAnsi="Times New Roman" w:cs="Times New Roman" w:hint="eastAsia"/>
          <w:kern w:val="0"/>
          <w:sz w:val="28"/>
          <w:szCs w:val="28"/>
        </w:rPr>
        <w:t>请复试名单中的考生按时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进行资格审查后参加</w:t>
      </w:r>
      <w:r w:rsidRPr="00182547">
        <w:rPr>
          <w:rFonts w:ascii="方正仿宋_GBK" w:eastAsia="方正仿宋_GBK" w:hAnsi="Times New Roman" w:cs="Times New Roman" w:hint="eastAsia"/>
          <w:kern w:val="0"/>
          <w:sz w:val="28"/>
          <w:szCs w:val="28"/>
        </w:rPr>
        <w:t>复试。凡不按规定时间参加复试者，后果自负！</w:t>
      </w:r>
    </w:p>
    <w:p w:rsidR="00182547" w:rsidRPr="00182547" w:rsidRDefault="00182547" w:rsidP="00182547">
      <w:pPr>
        <w:widowControl/>
        <w:shd w:val="clear" w:color="auto" w:fill="FFFFFF"/>
        <w:ind w:firstLine="560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资格审查时间：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2023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年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3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月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25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日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 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9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00-16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00</w:t>
      </w:r>
    </w:p>
    <w:p w:rsidR="00182547" w:rsidRPr="00182547" w:rsidRDefault="00182547" w:rsidP="00182547">
      <w:pPr>
        <w:widowControl/>
        <w:shd w:val="clear" w:color="auto" w:fill="FFFFFF"/>
        <w:ind w:firstLine="560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资格审查地点：重庆工商大学（南岸校区）启智楼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80709</w:t>
      </w:r>
    </w:p>
    <w:p w:rsidR="00182547" w:rsidRPr="00182547" w:rsidRDefault="00182547" w:rsidP="00182547">
      <w:pPr>
        <w:widowControl/>
        <w:shd w:val="clear" w:color="auto" w:fill="FFFFFF"/>
        <w:ind w:firstLine="560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复试报名缴费截止时间：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2023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年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3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月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25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日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 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15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30</w:t>
      </w:r>
    </w:p>
    <w:p w:rsidR="00182547" w:rsidRPr="00182547" w:rsidRDefault="00182547" w:rsidP="00182547">
      <w:pPr>
        <w:widowControl/>
        <w:shd w:val="clear" w:color="auto" w:fill="FFFFFF"/>
        <w:ind w:firstLine="560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方正仿宋_GBK" w:eastAsia="方正仿宋_GBK" w:hAnsi="Times New Roman" w:cs="Times New Roman" w:hint="eastAsia"/>
          <w:kern w:val="0"/>
          <w:sz w:val="28"/>
          <w:szCs w:val="28"/>
        </w:rPr>
        <w:t>复试时间：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2023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年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3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月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26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日</w:t>
      </w:r>
    </w:p>
    <w:p w:rsidR="00182547" w:rsidRPr="00182547" w:rsidRDefault="00182547" w:rsidP="00182547">
      <w:pPr>
        <w:widowControl/>
        <w:shd w:val="clear" w:color="auto" w:fill="FFFFFF"/>
        <w:ind w:firstLine="560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笔试：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9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00-11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00  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《运筹学》 闭卷</w:t>
      </w:r>
    </w:p>
    <w:p w:rsidR="00182547" w:rsidRPr="00182547" w:rsidRDefault="00182547" w:rsidP="00182547">
      <w:pPr>
        <w:widowControl/>
        <w:shd w:val="clear" w:color="auto" w:fill="FFFFFF"/>
        <w:ind w:firstLine="560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笔试地点：重庆工商大学（南岸校区）</w:t>
      </w:r>
      <w:proofErr w:type="gramStart"/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慧智楼</w:t>
      </w:r>
      <w:proofErr w:type="gramEnd"/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90205</w:t>
      </w:r>
    </w:p>
    <w:p w:rsidR="00182547" w:rsidRPr="00182547" w:rsidRDefault="00182547" w:rsidP="00182547">
      <w:pPr>
        <w:widowControl/>
        <w:shd w:val="clear" w:color="auto" w:fill="FFFFFF"/>
        <w:ind w:firstLine="560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面试：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13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00-17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：</w:t>
      </w:r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00  </w:t>
      </w:r>
    </w:p>
    <w:p w:rsidR="00182547" w:rsidRPr="00182547" w:rsidRDefault="00182547" w:rsidP="00182547">
      <w:pPr>
        <w:widowControl/>
        <w:shd w:val="clear" w:color="auto" w:fill="FFFFFF"/>
        <w:ind w:firstLine="560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面试地点：重庆工商大学（南岸校区）</w:t>
      </w:r>
      <w:proofErr w:type="gramStart"/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慧智楼</w:t>
      </w:r>
      <w:proofErr w:type="gramEnd"/>
      <w:r w:rsidRPr="00182547">
        <w:rPr>
          <w:rFonts w:ascii="Times New Roman" w:eastAsia="方正仿宋_GBK" w:hAnsi="Times New Roman" w:cs="Times New Roman"/>
          <w:kern w:val="0"/>
          <w:sz w:val="28"/>
          <w:szCs w:val="28"/>
        </w:rPr>
        <w:t>90222</w:t>
      </w:r>
    </w:p>
    <w:p w:rsidR="00182547" w:rsidRPr="00182547" w:rsidRDefault="00182547" w:rsidP="00182547">
      <w:pPr>
        <w:widowControl/>
        <w:shd w:val="clear" w:color="auto" w:fill="FFFFFF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Times New Roman" w:eastAsia="宋体" w:hAnsi="Times New Roman" w:cs="Times New Roman"/>
          <w:kern w:val="0"/>
          <w:sz w:val="28"/>
          <w:szCs w:val="28"/>
        </w:rPr>
        <w:t> </w:t>
      </w:r>
    </w:p>
    <w:p w:rsidR="00182547" w:rsidRPr="00182547" w:rsidRDefault="00182547" w:rsidP="00182547">
      <w:pPr>
        <w:widowControl/>
        <w:shd w:val="clear" w:color="auto" w:fill="FFFFFF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Times New Roman" w:eastAsia="宋体" w:hAnsi="Times New Roman" w:cs="Times New Roman"/>
          <w:kern w:val="0"/>
          <w:sz w:val="28"/>
          <w:szCs w:val="28"/>
        </w:rPr>
        <w:t>    </w:t>
      </w:r>
      <w:r w:rsidRPr="00182547">
        <w:rPr>
          <w:rFonts w:ascii="方正仿宋_GBK" w:eastAsia="方正仿宋_GBK" w:hAnsi="Times New Roman" w:cs="Times New Roman" w:hint="eastAsia"/>
          <w:kern w:val="0"/>
          <w:sz w:val="28"/>
          <w:szCs w:val="28"/>
        </w:rPr>
        <w:t>其他复试须知，请密切关注我校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研究生院</w:t>
      </w:r>
      <w:r w:rsidRPr="00182547">
        <w:rPr>
          <w:rFonts w:ascii="方正仿宋_GBK" w:eastAsia="方正仿宋_GBK" w:hAnsi="Times New Roman" w:cs="Times New Roman" w:hint="eastAsia"/>
          <w:kern w:val="0"/>
          <w:sz w:val="28"/>
          <w:szCs w:val="28"/>
        </w:rPr>
        <w:t>网页和我院网页。</w:t>
      </w:r>
    </w:p>
    <w:p w:rsidR="00182547" w:rsidRPr="00182547" w:rsidRDefault="00182547" w:rsidP="00182547">
      <w:pPr>
        <w:widowControl/>
        <w:shd w:val="clear" w:color="auto" w:fill="FFFFFF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</w:t>
      </w:r>
    </w:p>
    <w:p w:rsidR="00182547" w:rsidRPr="00182547" w:rsidRDefault="00182547" w:rsidP="00182547">
      <w:pPr>
        <w:widowControl/>
        <w:shd w:val="clear" w:color="auto" w:fill="FFFFFF"/>
        <w:jc w:val="right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lastRenderedPageBreak/>
        <w:t>  </w:t>
      </w:r>
      <w:r w:rsidRPr="001825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br/>
      </w:r>
      <w:r w:rsidRPr="00182547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重庆工商大学</w:t>
      </w:r>
      <w:r w:rsidRPr="00182547">
        <w:rPr>
          <w:rFonts w:ascii="方正仿宋_GBK" w:eastAsia="方正仿宋_GBK" w:hAnsi="Calibri" w:cs="Calibri" w:hint="eastAsia"/>
          <w:kern w:val="0"/>
          <w:sz w:val="28"/>
          <w:szCs w:val="28"/>
        </w:rPr>
        <w:t>管理科学与工程</w:t>
      </w:r>
      <w:r w:rsidRPr="00182547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学院</w:t>
      </w:r>
    </w:p>
    <w:p w:rsidR="00182547" w:rsidRPr="00182547" w:rsidRDefault="00182547" w:rsidP="00182547">
      <w:pPr>
        <w:widowControl/>
        <w:shd w:val="clear" w:color="auto" w:fill="FFFFFF"/>
        <w:jc w:val="right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2023</w:t>
      </w:r>
      <w:r w:rsidRPr="00182547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年</w:t>
      </w:r>
      <w:r w:rsidRPr="00182547"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 </w:t>
      </w:r>
      <w:r w:rsidRPr="00182547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3</w:t>
      </w:r>
      <w:r w:rsidRPr="00182547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月</w:t>
      </w:r>
      <w:r w:rsidRPr="00182547">
        <w:rPr>
          <w:rFonts w:ascii="方正仿宋_GBK" w:eastAsia="方正仿宋_GBK" w:hAnsi="Calibri" w:cs="Calibri" w:hint="eastAsia"/>
          <w:color w:val="000000"/>
          <w:kern w:val="0"/>
          <w:sz w:val="28"/>
          <w:szCs w:val="28"/>
        </w:rPr>
        <w:t> </w:t>
      </w:r>
      <w:r w:rsidRPr="00182547">
        <w:rPr>
          <w:rFonts w:ascii="Times New Roman" w:eastAsia="方正仿宋_GBK" w:hAnsi="Times New Roman" w:cs="Times New Roman"/>
          <w:color w:val="000000"/>
          <w:kern w:val="0"/>
          <w:sz w:val="28"/>
          <w:szCs w:val="28"/>
        </w:rPr>
        <w:t>22</w:t>
      </w:r>
      <w:r w:rsidRPr="00182547">
        <w:rPr>
          <w:rFonts w:ascii="方正仿宋_GBK" w:eastAsia="方正仿宋_GBK" w:hAnsi="Times New Roman" w:cs="Times New Roman" w:hint="eastAsia"/>
          <w:color w:val="000000"/>
          <w:kern w:val="0"/>
          <w:sz w:val="28"/>
          <w:szCs w:val="28"/>
        </w:rPr>
        <w:t>日</w:t>
      </w:r>
    </w:p>
    <w:p w:rsidR="00182547" w:rsidRPr="00182547" w:rsidRDefault="00182547" w:rsidP="00182547">
      <w:pPr>
        <w:widowControl/>
        <w:shd w:val="clear" w:color="auto" w:fill="FFFFFF"/>
        <w:rPr>
          <w:rFonts w:ascii="Calibri" w:eastAsia="宋体" w:hAnsi="Calibri" w:cs="Calibri"/>
          <w:kern w:val="0"/>
          <w:szCs w:val="21"/>
        </w:rPr>
      </w:pPr>
      <w:r w:rsidRPr="00182547">
        <w:rPr>
          <w:rFonts w:ascii="Calibri" w:eastAsia="宋体" w:hAnsi="Calibri" w:cs="Calibri"/>
          <w:kern w:val="0"/>
          <w:szCs w:val="21"/>
        </w:rPr>
        <w:t> </w:t>
      </w:r>
    </w:p>
    <w:p w:rsidR="00182547" w:rsidRPr="00182547" w:rsidRDefault="00182547" w:rsidP="00182547">
      <w:pPr>
        <w:widowControl/>
        <w:numPr>
          <w:ilvl w:val="0"/>
          <w:numId w:val="1"/>
        </w:numPr>
        <w:shd w:val="clear" w:color="auto" w:fill="FFFFFF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82547">
        <w:rPr>
          <w:rFonts w:ascii="宋体" w:eastAsia="宋体" w:hAnsi="宋体" w:cs="宋体"/>
          <w:kern w:val="0"/>
          <w:sz w:val="24"/>
          <w:szCs w:val="24"/>
        </w:rPr>
        <w:t>附件【</w:t>
      </w:r>
      <w:hyperlink r:id="rId6" w:tgtFrame="_blank" w:history="1">
        <w:r w:rsidRPr="00182547">
          <w:rPr>
            <w:rFonts w:ascii="宋体" w:eastAsia="宋体" w:hAnsi="宋体" w:cs="宋体"/>
            <w:color w:val="0000FF"/>
            <w:kern w:val="0"/>
            <w:sz w:val="24"/>
            <w:szCs w:val="24"/>
            <w:u w:val="single"/>
          </w:rPr>
          <w:t>管理科学与工程学术硕士（120100）第一志愿复试名单.pdf</w:t>
        </w:r>
      </w:hyperlink>
      <w:r w:rsidRPr="00182547">
        <w:rPr>
          <w:rFonts w:ascii="宋体" w:eastAsia="宋体" w:hAnsi="宋体" w:cs="宋体"/>
          <w:kern w:val="0"/>
          <w:sz w:val="24"/>
          <w:szCs w:val="24"/>
        </w:rPr>
        <w:t>】已下载939次</w:t>
      </w:r>
    </w:p>
    <w:p w:rsidR="00F76D5A" w:rsidRPr="00182547" w:rsidRDefault="00F76D5A">
      <w:bookmarkStart w:id="0" w:name="_GoBack"/>
      <w:bookmarkEnd w:id="0"/>
    </w:p>
    <w:sectPr w:rsidR="00F76D5A" w:rsidRPr="00182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C5B02"/>
    <w:multiLevelType w:val="multilevel"/>
    <w:tmpl w:val="64687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353"/>
    <w:rsid w:val="00182547"/>
    <w:rsid w:val="00CC0353"/>
    <w:rsid w:val="00F76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8254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82547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15">
    <w:name w:val="vsb_15"/>
    <w:basedOn w:val="a"/>
    <w:rsid w:val="001825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825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18254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82547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vsb15">
    <w:name w:val="vsb_15"/>
    <w:basedOn w:val="a"/>
    <w:rsid w:val="001825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825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10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772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2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se.ctbu.edu.cn/system/_content/download.jsp?urltype=news.DownloadAttachUrl&amp;owner=1109575391&amp;wbfileid=488840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2023-05-10T09:36:00Z</dcterms:created>
  <dcterms:modified xsi:type="dcterms:W3CDTF">2023-05-10T09:36:00Z</dcterms:modified>
</cp:coreProperties>
</file>