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E89" w:rsidRPr="003C3E89" w:rsidRDefault="003C3E89" w:rsidP="003C3E89">
      <w:pPr>
        <w:widowControl/>
        <w:shd w:val="clear" w:color="auto" w:fill="FFFFFF"/>
        <w:wordWrap w:val="0"/>
        <w:spacing w:before="90" w:after="225"/>
        <w:jc w:val="center"/>
        <w:outlineLvl w:val="0"/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</w:pPr>
      <w:r w:rsidRPr="003C3E89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重庆工商大学长江上游经济研究中心</w:t>
      </w:r>
      <w:r w:rsidRPr="003C3E89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2023</w:t>
      </w:r>
      <w:r w:rsidRPr="003C3E89">
        <w:rPr>
          <w:rFonts w:ascii="Verdana" w:eastAsia="宋体" w:hAnsi="Verdana" w:cs="宋体"/>
          <w:b/>
          <w:bCs/>
          <w:color w:val="333333"/>
          <w:kern w:val="36"/>
          <w:sz w:val="32"/>
          <w:szCs w:val="32"/>
        </w:rPr>
        <w:t>年硕士研究生招生复试名单</w:t>
      </w:r>
    </w:p>
    <w:p w:rsidR="003C3E89" w:rsidRPr="003C3E89" w:rsidRDefault="003C3E89" w:rsidP="003C3E89">
      <w:pPr>
        <w:widowControl/>
        <w:shd w:val="clear" w:color="auto" w:fill="FFFEF7"/>
        <w:wordWrap w:val="0"/>
        <w:jc w:val="left"/>
        <w:rPr>
          <w:rFonts w:ascii="Verdana" w:eastAsia="宋体" w:hAnsi="Verdana" w:cs="宋体"/>
          <w:color w:val="999999"/>
          <w:kern w:val="0"/>
          <w:sz w:val="18"/>
          <w:szCs w:val="18"/>
        </w:rPr>
      </w:pPr>
      <w:r w:rsidRPr="003C3E89">
        <w:rPr>
          <w:rFonts w:ascii="Verdana" w:eastAsia="宋体" w:hAnsi="Verdana" w:cs="宋体"/>
          <w:color w:val="999999"/>
          <w:kern w:val="0"/>
          <w:sz w:val="18"/>
          <w:szCs w:val="18"/>
        </w:rPr>
        <w:t>2023</w:t>
      </w:r>
      <w:r w:rsidRPr="003C3E89">
        <w:rPr>
          <w:rFonts w:ascii="Verdana" w:eastAsia="宋体" w:hAnsi="Verdana" w:cs="宋体"/>
          <w:color w:val="999999"/>
          <w:kern w:val="0"/>
          <w:sz w:val="18"/>
          <w:szCs w:val="18"/>
        </w:rPr>
        <w:t>年</w:t>
      </w:r>
      <w:r w:rsidRPr="003C3E89">
        <w:rPr>
          <w:rFonts w:ascii="Verdana" w:eastAsia="宋体" w:hAnsi="Verdana" w:cs="宋体"/>
          <w:color w:val="999999"/>
          <w:kern w:val="0"/>
          <w:sz w:val="18"/>
          <w:szCs w:val="18"/>
        </w:rPr>
        <w:t>03</w:t>
      </w:r>
      <w:r w:rsidRPr="003C3E89">
        <w:rPr>
          <w:rFonts w:ascii="Verdana" w:eastAsia="宋体" w:hAnsi="Verdana" w:cs="宋体"/>
          <w:color w:val="999999"/>
          <w:kern w:val="0"/>
          <w:sz w:val="18"/>
          <w:szCs w:val="18"/>
        </w:rPr>
        <w:t>月</w:t>
      </w:r>
      <w:r w:rsidRPr="003C3E89">
        <w:rPr>
          <w:rFonts w:ascii="Verdana" w:eastAsia="宋体" w:hAnsi="Verdana" w:cs="宋体"/>
          <w:color w:val="999999"/>
          <w:kern w:val="0"/>
          <w:sz w:val="18"/>
          <w:szCs w:val="18"/>
        </w:rPr>
        <w:t>22</w:t>
      </w:r>
      <w:r w:rsidRPr="003C3E89">
        <w:rPr>
          <w:rFonts w:ascii="Verdana" w:eastAsia="宋体" w:hAnsi="Verdana" w:cs="宋体"/>
          <w:color w:val="999999"/>
          <w:kern w:val="0"/>
          <w:sz w:val="18"/>
          <w:szCs w:val="18"/>
        </w:rPr>
        <w:t>日</w:t>
      </w:r>
      <w:r w:rsidRPr="003C3E89">
        <w:rPr>
          <w:rFonts w:ascii="Verdana" w:eastAsia="宋体" w:hAnsi="Verdana" w:cs="宋体"/>
          <w:color w:val="999999"/>
          <w:kern w:val="0"/>
          <w:sz w:val="18"/>
          <w:szCs w:val="18"/>
        </w:rPr>
        <w:t xml:space="preserve"> 17:02  </w:t>
      </w:r>
      <w:r w:rsidRPr="003C3E89">
        <w:rPr>
          <w:rFonts w:ascii="Verdana" w:eastAsia="宋体" w:hAnsi="Verdana" w:cs="宋体"/>
          <w:color w:val="999999"/>
          <w:kern w:val="0"/>
          <w:sz w:val="18"/>
          <w:szCs w:val="18"/>
        </w:rPr>
        <w:t>点击：</w:t>
      </w:r>
      <w:r w:rsidRPr="003C3E89">
        <w:rPr>
          <w:rFonts w:ascii="Verdana" w:eastAsia="宋体" w:hAnsi="Verdana" w:cs="宋体"/>
          <w:color w:val="999999"/>
          <w:kern w:val="0"/>
          <w:sz w:val="18"/>
          <w:szCs w:val="18"/>
        </w:rPr>
        <w:t>[959]</w:t>
      </w:r>
    </w:p>
    <w:p w:rsidR="003C3E89" w:rsidRPr="003C3E89" w:rsidRDefault="003C3E89" w:rsidP="003C3E89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各位考生：</w:t>
      </w:r>
    </w:p>
    <w:p w:rsidR="003C3E89" w:rsidRPr="003C3E89" w:rsidRDefault="003C3E89" w:rsidP="003C3E89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3C3E89" w:rsidRPr="003C3E89" w:rsidRDefault="003C3E89" w:rsidP="003C3E89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现将重庆工商大学长江上游经济研究中心2023年硕士研究生招生考试第一志愿上线考生复试名单公布如下，详见附件1。</w:t>
      </w:r>
    </w:p>
    <w:p w:rsidR="003C3E89" w:rsidRPr="003C3E89" w:rsidRDefault="003C3E89" w:rsidP="003C3E89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3C3E89" w:rsidRPr="003C3E89" w:rsidRDefault="003C3E89" w:rsidP="003C3E89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请复试名单中的考生按时参加复试。另请考生下载阅读考生温馨提示，详见附件2。考生须签订《考生诚信复试承诺书》，与资格审查材料一并提交中心，详见附件3。</w:t>
      </w:r>
    </w:p>
    <w:p w:rsidR="003C3E89" w:rsidRPr="003C3E89" w:rsidRDefault="003C3E89" w:rsidP="003C3E89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3C3E89" w:rsidRPr="003C3E89" w:rsidRDefault="003C3E89" w:rsidP="003C3E89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3C3E89">
        <w:rPr>
          <w:rFonts w:ascii="FangSong_GB2312" w:eastAsia="FangSong_GB2312" w:hAnsi="FangSong_GB2312" w:cs="宋体" w:hint="eastAsia"/>
          <w:b/>
          <w:bCs/>
          <w:color w:val="333333"/>
          <w:kern w:val="0"/>
          <w:sz w:val="27"/>
          <w:szCs w:val="27"/>
        </w:rPr>
        <w:t>复试时间：</w:t>
      </w: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2023年3月26日（具体时间见温馨提示）</w:t>
      </w:r>
    </w:p>
    <w:p w:rsidR="003C3E89" w:rsidRPr="003C3E89" w:rsidRDefault="003C3E89" w:rsidP="003C3E89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3C3E89" w:rsidRPr="003C3E89" w:rsidRDefault="003C3E89" w:rsidP="003C3E89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3C3E89">
        <w:rPr>
          <w:rFonts w:ascii="FangSong_GB2312" w:eastAsia="FangSong_GB2312" w:hAnsi="FangSong_GB2312" w:cs="宋体" w:hint="eastAsia"/>
          <w:b/>
          <w:bCs/>
          <w:color w:val="333333"/>
          <w:kern w:val="0"/>
          <w:sz w:val="27"/>
          <w:szCs w:val="27"/>
        </w:rPr>
        <w:t>复试地点：</w:t>
      </w: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明智楼110001（专业测试）</w:t>
      </w:r>
    </w:p>
    <w:p w:rsidR="003C3E89" w:rsidRPr="003C3E89" w:rsidRDefault="003C3E89" w:rsidP="003C3E89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3C3E89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3C3E89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3C3E89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3C3E89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3C3E89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3C3E89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3C3E89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3C3E89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 xml:space="preserve"> </w:t>
      </w:r>
      <w:r w:rsidRPr="003C3E89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> </w:t>
      </w: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明智楼110405（综合面试/外国语听力及口语考试）</w:t>
      </w:r>
    </w:p>
    <w:p w:rsidR="003C3E89" w:rsidRPr="003C3E89" w:rsidRDefault="003C3E89" w:rsidP="003C3E89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3C3E89" w:rsidRPr="003C3E89" w:rsidRDefault="003C3E89" w:rsidP="003C3E89">
      <w:pPr>
        <w:widowControl/>
        <w:shd w:val="clear" w:color="auto" w:fill="FFFFFF"/>
        <w:wordWrap w:val="0"/>
        <w:spacing w:line="480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  <w:r w:rsidRPr="003C3E89">
        <w:rPr>
          <w:rFonts w:ascii="FangSong_GB2312" w:eastAsia="FangSong_GB2312" w:hAnsi="FangSong_GB2312" w:cs="宋体" w:hint="eastAsia"/>
          <w:color w:val="333333"/>
          <w:kern w:val="0"/>
          <w:sz w:val="27"/>
          <w:szCs w:val="27"/>
        </w:rPr>
        <w:t>其他复试须知，请密切关注我校研究生院网页和中心网页。</w:t>
      </w:r>
    </w:p>
    <w:p w:rsidR="003C3E89" w:rsidRPr="003C3E89" w:rsidRDefault="003C3E89" w:rsidP="003C3E89">
      <w:pPr>
        <w:widowControl/>
        <w:shd w:val="clear" w:color="auto" w:fill="FFFFFF"/>
        <w:wordWrap w:val="0"/>
        <w:spacing w:line="432" w:lineRule="atLeast"/>
        <w:ind w:firstLine="480"/>
        <w:jc w:val="left"/>
        <w:rPr>
          <w:rFonts w:ascii="Verdana" w:eastAsia="宋体" w:hAnsi="Verdana" w:cs="宋体"/>
          <w:color w:val="333333"/>
          <w:kern w:val="0"/>
          <w:sz w:val="28"/>
          <w:szCs w:val="28"/>
        </w:rPr>
      </w:pPr>
    </w:p>
    <w:p w:rsidR="003C3E89" w:rsidRPr="003C3E89" w:rsidRDefault="003C3E89" w:rsidP="003C3E89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3C3E89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6" w:tgtFrame="_blank" w:history="1"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1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：重庆工商大学长江上游经济研究中心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 xml:space="preserve"> 2023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年硕士研究生招生复试名单（第一志愿考生）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.pdf</w:t>
        </w:r>
      </w:hyperlink>
      <w:r w:rsidRPr="003C3E89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3C3E89">
        <w:rPr>
          <w:rFonts w:ascii="Verdana" w:eastAsia="宋体" w:hAnsi="Verdana" w:cs="宋体"/>
          <w:color w:val="333333"/>
          <w:kern w:val="0"/>
          <w:sz w:val="18"/>
          <w:szCs w:val="18"/>
        </w:rPr>
        <w:t>492</w:t>
      </w:r>
      <w:r w:rsidRPr="003C3E89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3C3E89" w:rsidRPr="003C3E89" w:rsidRDefault="003C3E89" w:rsidP="003C3E89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3C3E89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7" w:tgtFrame="_blank" w:history="1"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：长江上游经济研究中心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2023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年硕士研究生招生复试温馨提示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.docx</w:t>
        </w:r>
      </w:hyperlink>
      <w:r w:rsidRPr="003C3E89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3C3E89">
        <w:rPr>
          <w:rFonts w:ascii="Verdana" w:eastAsia="宋体" w:hAnsi="Verdana" w:cs="宋体"/>
          <w:color w:val="333333"/>
          <w:kern w:val="0"/>
          <w:sz w:val="18"/>
          <w:szCs w:val="18"/>
        </w:rPr>
        <w:t>224</w:t>
      </w:r>
      <w:r w:rsidRPr="003C3E89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3C3E89" w:rsidRPr="003C3E89" w:rsidRDefault="003C3E89" w:rsidP="003C3E89">
      <w:pPr>
        <w:widowControl/>
        <w:numPr>
          <w:ilvl w:val="0"/>
          <w:numId w:val="1"/>
        </w:numPr>
        <w:shd w:val="clear" w:color="auto" w:fill="FFFFFF"/>
        <w:wordWrap w:val="0"/>
        <w:ind w:left="0"/>
        <w:jc w:val="left"/>
        <w:rPr>
          <w:rFonts w:ascii="Verdana" w:eastAsia="宋体" w:hAnsi="Verdana" w:cs="宋体"/>
          <w:color w:val="333333"/>
          <w:kern w:val="0"/>
          <w:sz w:val="18"/>
          <w:szCs w:val="18"/>
        </w:rPr>
      </w:pPr>
      <w:r w:rsidRPr="003C3E89">
        <w:rPr>
          <w:rFonts w:ascii="Verdana" w:eastAsia="宋体" w:hAnsi="Verdana" w:cs="宋体"/>
          <w:color w:val="333333"/>
          <w:kern w:val="0"/>
          <w:sz w:val="18"/>
          <w:szCs w:val="18"/>
        </w:rPr>
        <w:t>附件【</w:t>
      </w:r>
      <w:hyperlink r:id="rId8" w:tgtFrame="_blank" w:history="1"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附件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3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：考生诚信复试承诺书</w:t>
        </w:r>
        <w:r w:rsidRPr="003C3E89">
          <w:rPr>
            <w:rFonts w:ascii="Verdana" w:eastAsia="宋体" w:hAnsi="Verdana" w:cs="宋体"/>
            <w:color w:val="333333"/>
            <w:kern w:val="0"/>
            <w:sz w:val="18"/>
            <w:szCs w:val="18"/>
          </w:rPr>
          <w:t>.doc</w:t>
        </w:r>
      </w:hyperlink>
      <w:r w:rsidRPr="003C3E89">
        <w:rPr>
          <w:rFonts w:ascii="Verdana" w:eastAsia="宋体" w:hAnsi="Verdana" w:cs="宋体"/>
          <w:color w:val="333333"/>
          <w:kern w:val="0"/>
          <w:sz w:val="18"/>
          <w:szCs w:val="18"/>
        </w:rPr>
        <w:t>】已下载</w:t>
      </w:r>
      <w:r w:rsidRPr="003C3E89">
        <w:rPr>
          <w:rFonts w:ascii="Verdana" w:eastAsia="宋体" w:hAnsi="Verdana" w:cs="宋体"/>
          <w:color w:val="333333"/>
          <w:kern w:val="0"/>
          <w:sz w:val="18"/>
          <w:szCs w:val="18"/>
        </w:rPr>
        <w:t>68</w:t>
      </w:r>
      <w:r w:rsidRPr="003C3E89">
        <w:rPr>
          <w:rFonts w:ascii="Verdana" w:eastAsia="宋体" w:hAnsi="Verdana" w:cs="宋体"/>
          <w:color w:val="333333"/>
          <w:kern w:val="0"/>
          <w:sz w:val="18"/>
          <w:szCs w:val="18"/>
        </w:rPr>
        <w:t>次</w:t>
      </w:r>
    </w:p>
    <w:p w:rsidR="00514038" w:rsidRPr="003C3E89" w:rsidRDefault="00514038">
      <w:bookmarkStart w:id="0" w:name="_GoBack"/>
      <w:bookmarkEnd w:id="0"/>
    </w:p>
    <w:sectPr w:rsidR="00514038" w:rsidRPr="003C3E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824BA"/>
    <w:multiLevelType w:val="multilevel"/>
    <w:tmpl w:val="5DEED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96"/>
    <w:rsid w:val="003C3E89"/>
    <w:rsid w:val="00514038"/>
    <w:rsid w:val="006B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C3E8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C3E8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C3E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C3E89"/>
    <w:rPr>
      <w:b/>
      <w:bCs/>
    </w:rPr>
  </w:style>
  <w:style w:type="character" w:styleId="a5">
    <w:name w:val="Hyperlink"/>
    <w:basedOn w:val="a0"/>
    <w:uiPriority w:val="99"/>
    <w:semiHidden/>
    <w:unhideWhenUsed/>
    <w:rsid w:val="003C3E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C3E8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C3E8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C3E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C3E89"/>
    <w:rPr>
      <w:b/>
      <w:bCs/>
    </w:rPr>
  </w:style>
  <w:style w:type="character" w:styleId="a5">
    <w:name w:val="Hyperlink"/>
    <w:basedOn w:val="a0"/>
    <w:uiPriority w:val="99"/>
    <w:semiHidden/>
    <w:unhideWhenUsed/>
    <w:rsid w:val="003C3E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3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84835">
          <w:marLeft w:val="0"/>
          <w:marRight w:val="0"/>
          <w:marTop w:val="0"/>
          <w:marBottom w:val="375"/>
          <w:divBdr>
            <w:top w:val="single" w:sz="6" w:space="5" w:color="E7E7E7"/>
            <w:left w:val="single" w:sz="6" w:space="8" w:color="E7E7E7"/>
            <w:bottom w:val="single" w:sz="6" w:space="5" w:color="E7E7E7"/>
            <w:right w:val="single" w:sz="6" w:space="8" w:color="E7E7E7"/>
          </w:divBdr>
        </w:div>
        <w:div w:id="2127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8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jsy2014.ctbu.edu.cn/system/_content/download.jsp?urltype=news.DownloadAttachUrl&amp;owner=1109369856&amp;wbfileid=488841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jsy2014.ctbu.edu.cn/system/_content/download.jsp?urltype=news.DownloadAttachUrl&amp;owner=1109369856&amp;wbfileid=48884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jsy2014.ctbu.edu.cn/system/_content/download.jsp?urltype=news.DownloadAttachUrl&amp;owner=1109369856&amp;wbfileid=488841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2023-05-11T07:21:00Z</dcterms:created>
  <dcterms:modified xsi:type="dcterms:W3CDTF">2023-05-11T07:21:00Z</dcterms:modified>
</cp:coreProperties>
</file>