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E47" w:rsidRPr="00DD6E47" w:rsidRDefault="00DD6E47" w:rsidP="00DD6E47">
      <w:pPr>
        <w:widowControl/>
        <w:shd w:val="clear" w:color="auto" w:fill="FFFFFF"/>
        <w:spacing w:before="100" w:beforeAutospacing="1" w:after="100" w:afterAutospacing="1"/>
        <w:jc w:val="center"/>
        <w:outlineLvl w:val="0"/>
        <w:rPr>
          <w:rFonts w:ascii="宋体" w:eastAsia="宋体" w:hAnsi="宋体" w:cs="宋体"/>
          <w:b/>
          <w:bCs/>
          <w:color w:val="95928E"/>
          <w:kern w:val="36"/>
          <w:sz w:val="39"/>
          <w:szCs w:val="39"/>
        </w:rPr>
      </w:pPr>
      <w:r w:rsidRPr="00DD6E47">
        <w:rPr>
          <w:rFonts w:ascii="宋体" w:eastAsia="宋体" w:hAnsi="宋体" w:cs="宋体" w:hint="eastAsia"/>
          <w:b/>
          <w:bCs/>
          <w:color w:val="95928E"/>
          <w:kern w:val="36"/>
          <w:sz w:val="39"/>
          <w:szCs w:val="39"/>
        </w:rPr>
        <w:t>文学院2023年硕士研究生招生第二次调剂公告</w:t>
      </w:r>
    </w:p>
    <w:p w:rsidR="00DD6E47" w:rsidRPr="00DD6E47" w:rsidRDefault="00DD6E47" w:rsidP="00DD6E47">
      <w:pPr>
        <w:widowControl/>
        <w:shd w:val="clear" w:color="auto" w:fill="FFFFFF"/>
        <w:wordWrap w:val="0"/>
        <w:jc w:val="center"/>
        <w:rPr>
          <w:rFonts w:ascii="微软雅黑" w:eastAsia="微软雅黑" w:hAnsi="微软雅黑" w:cs="宋体" w:hint="eastAsia"/>
          <w:color w:val="95928E"/>
          <w:kern w:val="0"/>
          <w:sz w:val="24"/>
          <w:szCs w:val="24"/>
        </w:rPr>
      </w:pPr>
      <w:r w:rsidRPr="00DD6E47">
        <w:rPr>
          <w:rFonts w:ascii="微软雅黑" w:eastAsia="微软雅黑" w:hAnsi="微软雅黑" w:cs="宋体" w:hint="eastAsia"/>
          <w:color w:val="95928E"/>
          <w:kern w:val="0"/>
          <w:sz w:val="24"/>
          <w:szCs w:val="24"/>
        </w:rPr>
        <w:t xml:space="preserve">发布日期：2023-04-11；  编辑：彭臻， 张靖佳， </w:t>
      </w:r>
      <w:proofErr w:type="gramStart"/>
      <w:r w:rsidRPr="00DD6E47">
        <w:rPr>
          <w:rFonts w:ascii="微软雅黑" w:eastAsia="微软雅黑" w:hAnsi="微软雅黑" w:cs="宋体" w:hint="eastAsia"/>
          <w:color w:val="95928E"/>
          <w:kern w:val="0"/>
          <w:sz w:val="24"/>
          <w:szCs w:val="24"/>
        </w:rPr>
        <w:t>向郁聪</w:t>
      </w:r>
      <w:proofErr w:type="gramEnd"/>
      <w:r w:rsidRPr="00DD6E47">
        <w:rPr>
          <w:rFonts w:ascii="微软雅黑" w:eastAsia="微软雅黑" w:hAnsi="微软雅黑" w:cs="宋体" w:hint="eastAsia"/>
          <w:color w:val="95928E"/>
          <w:kern w:val="0"/>
          <w:sz w:val="24"/>
          <w:szCs w:val="24"/>
        </w:rPr>
        <w:t>；  点击数：772</w:t>
      </w:r>
    </w:p>
    <w:p w:rsidR="00DD6E47" w:rsidRPr="00DD6E47" w:rsidRDefault="00DD6E47" w:rsidP="00DD6E47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DD6E47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1.5pt" o:hralign="left" o:hrstd="t" o:hrnoshade="t" o:hr="t" fillcolor="#95928e" stroked="f"/>
        </w:pict>
      </w:r>
    </w:p>
    <w:p w:rsidR="00DD6E47" w:rsidRPr="00DD6E47" w:rsidRDefault="00DD6E47" w:rsidP="00DD6E47">
      <w:pPr>
        <w:widowControl/>
        <w:shd w:val="clear" w:color="auto" w:fill="FFFFFF"/>
        <w:wordWrap w:val="0"/>
        <w:spacing w:before="100" w:beforeAutospacing="1" w:after="100" w:afterAutospacing="1" w:line="480" w:lineRule="atLeast"/>
        <w:ind w:firstLine="480"/>
        <w:jc w:val="left"/>
        <w:rPr>
          <w:rFonts w:ascii="Calibri" w:eastAsia="微软雅黑" w:hAnsi="Calibri" w:cs="Calibri"/>
          <w:color w:val="95928E"/>
          <w:kern w:val="0"/>
          <w:sz w:val="24"/>
          <w:szCs w:val="24"/>
        </w:rPr>
      </w:pPr>
      <w:r w:rsidRPr="00DD6E47">
        <w:rPr>
          <w:rFonts w:ascii="宋体" w:eastAsia="宋体" w:hAnsi="宋体" w:cs="Calibri" w:hint="eastAsia"/>
          <w:color w:val="95928E"/>
          <w:kern w:val="0"/>
          <w:sz w:val="27"/>
          <w:szCs w:val="27"/>
        </w:rPr>
        <w:t>2023年文学院第一轮调剂复试工作已经全部结束，现仍有部分专业因尚未完成招生计划，拟于4月11日进行第二次调剂。</w:t>
      </w:r>
    </w:p>
    <w:p w:rsidR="00DD6E47" w:rsidRPr="00DD6E47" w:rsidRDefault="00DD6E47" w:rsidP="00DD6E47">
      <w:pPr>
        <w:widowControl/>
        <w:shd w:val="clear" w:color="auto" w:fill="FFFFFF"/>
        <w:wordWrap w:val="0"/>
        <w:spacing w:before="100" w:beforeAutospacing="1" w:after="100" w:afterAutospacing="1" w:line="480" w:lineRule="atLeast"/>
        <w:ind w:firstLine="480"/>
        <w:jc w:val="left"/>
        <w:rPr>
          <w:rFonts w:ascii="Calibri" w:eastAsia="微软雅黑" w:hAnsi="Calibri" w:cs="Calibri"/>
          <w:color w:val="95928E"/>
          <w:kern w:val="0"/>
          <w:sz w:val="24"/>
          <w:szCs w:val="24"/>
        </w:rPr>
      </w:pPr>
      <w:r w:rsidRPr="00DD6E47">
        <w:rPr>
          <w:rFonts w:ascii="宋体" w:eastAsia="宋体" w:hAnsi="宋体" w:cs="Calibri" w:hint="eastAsia"/>
          <w:color w:val="95928E"/>
          <w:kern w:val="0"/>
          <w:sz w:val="27"/>
          <w:szCs w:val="27"/>
        </w:rPr>
        <w:t>一、接收调剂专业</w:t>
      </w:r>
    </w:p>
    <w:p w:rsidR="00DD6E47" w:rsidRPr="00DD6E47" w:rsidRDefault="00DD6E47" w:rsidP="00DD6E47">
      <w:pPr>
        <w:widowControl/>
        <w:shd w:val="clear" w:color="auto" w:fill="FFFFFF"/>
        <w:wordWrap w:val="0"/>
        <w:spacing w:before="100" w:beforeAutospacing="1" w:after="100" w:afterAutospacing="1" w:line="480" w:lineRule="atLeast"/>
        <w:ind w:firstLine="480"/>
        <w:jc w:val="left"/>
        <w:rPr>
          <w:rFonts w:ascii="Calibri" w:eastAsia="微软雅黑" w:hAnsi="Calibri" w:cs="Calibri"/>
          <w:color w:val="95928E"/>
          <w:kern w:val="0"/>
          <w:sz w:val="24"/>
          <w:szCs w:val="24"/>
        </w:rPr>
      </w:pPr>
      <w:r w:rsidRPr="00DD6E47">
        <w:rPr>
          <w:rFonts w:ascii="宋体" w:eastAsia="宋体" w:hAnsi="宋体" w:cs="Calibri" w:hint="eastAsia"/>
          <w:color w:val="95928E"/>
          <w:kern w:val="0"/>
          <w:sz w:val="27"/>
          <w:szCs w:val="27"/>
        </w:rPr>
        <w:t>学术型：050104中国古典文献学（3名，含1名退役士兵计划）</w:t>
      </w:r>
    </w:p>
    <w:p w:rsidR="00DD6E47" w:rsidRPr="00DD6E47" w:rsidRDefault="00DD6E47" w:rsidP="00DD6E47">
      <w:pPr>
        <w:widowControl/>
        <w:shd w:val="clear" w:color="auto" w:fill="FFFFFF"/>
        <w:wordWrap w:val="0"/>
        <w:spacing w:before="100" w:beforeAutospacing="1" w:after="100" w:afterAutospacing="1" w:line="480" w:lineRule="atLeast"/>
        <w:ind w:firstLine="480"/>
        <w:jc w:val="left"/>
        <w:rPr>
          <w:rFonts w:ascii="Calibri" w:eastAsia="微软雅黑" w:hAnsi="Calibri" w:cs="Calibri"/>
          <w:color w:val="95928E"/>
          <w:kern w:val="0"/>
          <w:sz w:val="24"/>
          <w:szCs w:val="24"/>
        </w:rPr>
      </w:pPr>
      <w:r w:rsidRPr="00DD6E47">
        <w:rPr>
          <w:rFonts w:ascii="宋体" w:eastAsia="宋体" w:hAnsi="宋体" w:cs="Calibri" w:hint="eastAsia"/>
          <w:color w:val="95928E"/>
          <w:kern w:val="0"/>
          <w:sz w:val="27"/>
          <w:szCs w:val="27"/>
        </w:rPr>
        <w:t>专业学位硕士：045300汉语国际教育（6名）</w:t>
      </w:r>
    </w:p>
    <w:p w:rsidR="00DD6E47" w:rsidRPr="00DD6E47" w:rsidRDefault="00DD6E47" w:rsidP="00DD6E47">
      <w:pPr>
        <w:widowControl/>
        <w:shd w:val="clear" w:color="auto" w:fill="FFFFFF"/>
        <w:wordWrap w:val="0"/>
        <w:spacing w:before="100" w:beforeAutospacing="1" w:after="100" w:afterAutospacing="1" w:line="480" w:lineRule="atLeast"/>
        <w:ind w:firstLine="480"/>
        <w:jc w:val="left"/>
        <w:rPr>
          <w:rFonts w:ascii="Calibri" w:eastAsia="微软雅黑" w:hAnsi="Calibri" w:cs="Calibri"/>
          <w:color w:val="95928E"/>
          <w:kern w:val="0"/>
          <w:sz w:val="24"/>
          <w:szCs w:val="24"/>
        </w:rPr>
      </w:pPr>
      <w:r w:rsidRPr="00DD6E47">
        <w:rPr>
          <w:rFonts w:ascii="宋体" w:eastAsia="宋体" w:hAnsi="宋体" w:cs="Calibri" w:hint="eastAsia"/>
          <w:color w:val="95928E"/>
          <w:kern w:val="0"/>
          <w:sz w:val="27"/>
          <w:szCs w:val="27"/>
        </w:rPr>
        <w:t>非全日制：045103学科教学（语文）（1名）</w:t>
      </w:r>
    </w:p>
    <w:p w:rsidR="00DD6E47" w:rsidRPr="00DD6E47" w:rsidRDefault="00DD6E47" w:rsidP="00DD6E47">
      <w:pPr>
        <w:widowControl/>
        <w:shd w:val="clear" w:color="auto" w:fill="FFFFFF"/>
        <w:wordWrap w:val="0"/>
        <w:spacing w:before="100" w:beforeAutospacing="1" w:after="100" w:afterAutospacing="1" w:line="480" w:lineRule="atLeast"/>
        <w:ind w:firstLine="480"/>
        <w:jc w:val="left"/>
        <w:rPr>
          <w:rFonts w:ascii="Calibri" w:eastAsia="微软雅黑" w:hAnsi="Calibri" w:cs="Calibri"/>
          <w:color w:val="95928E"/>
          <w:kern w:val="0"/>
          <w:sz w:val="24"/>
          <w:szCs w:val="24"/>
        </w:rPr>
      </w:pPr>
      <w:r w:rsidRPr="00DD6E47">
        <w:rPr>
          <w:rFonts w:ascii="宋体" w:eastAsia="宋体" w:hAnsi="宋体" w:cs="Calibri" w:hint="eastAsia"/>
          <w:color w:val="95928E"/>
          <w:kern w:val="0"/>
          <w:sz w:val="27"/>
          <w:szCs w:val="27"/>
        </w:rPr>
        <w:t>二、调剂要求</w:t>
      </w:r>
    </w:p>
    <w:p w:rsidR="00DD6E47" w:rsidRPr="00DD6E47" w:rsidRDefault="00DD6E47" w:rsidP="00DD6E47">
      <w:pPr>
        <w:widowControl/>
        <w:shd w:val="clear" w:color="auto" w:fill="FFFFFF"/>
        <w:wordWrap w:val="0"/>
        <w:spacing w:before="100" w:beforeAutospacing="1" w:after="100" w:afterAutospacing="1" w:line="480" w:lineRule="atLeast"/>
        <w:ind w:firstLine="480"/>
        <w:jc w:val="left"/>
        <w:rPr>
          <w:rFonts w:ascii="Calibri" w:eastAsia="微软雅黑" w:hAnsi="Calibri" w:cs="Calibri"/>
          <w:color w:val="95928E"/>
          <w:kern w:val="0"/>
          <w:sz w:val="24"/>
          <w:szCs w:val="24"/>
        </w:rPr>
      </w:pPr>
      <w:r w:rsidRPr="00DD6E47">
        <w:rPr>
          <w:rFonts w:ascii="宋体" w:eastAsia="宋体" w:hAnsi="宋体" w:cs="Calibri" w:hint="eastAsia"/>
          <w:color w:val="95928E"/>
          <w:kern w:val="0"/>
          <w:sz w:val="27"/>
          <w:szCs w:val="27"/>
        </w:rPr>
        <w:t>申请的考生必须达到报考第一志愿学科门类（学科专业代码）教育部公布的A类地区复试最低分数基本要求（含单科与总分）；报考中国古典文献学专业，跨专业考生，第一志愿报考必须为中国古典文献学或中国古代文学。若本科为汉语言文学专业，第一志愿报考为中国语言文学各专业皆可。</w:t>
      </w:r>
    </w:p>
    <w:p w:rsidR="00DD6E47" w:rsidRPr="00DD6E47" w:rsidRDefault="00DD6E47" w:rsidP="00DD6E47">
      <w:pPr>
        <w:widowControl/>
        <w:shd w:val="clear" w:color="auto" w:fill="FFFFFF"/>
        <w:wordWrap w:val="0"/>
        <w:spacing w:before="100" w:beforeAutospacing="1" w:after="100" w:afterAutospacing="1" w:line="480" w:lineRule="atLeast"/>
        <w:ind w:firstLine="480"/>
        <w:jc w:val="left"/>
        <w:rPr>
          <w:rFonts w:ascii="Calibri" w:eastAsia="微软雅黑" w:hAnsi="Calibri" w:cs="Calibri"/>
          <w:color w:val="95928E"/>
          <w:kern w:val="0"/>
          <w:sz w:val="24"/>
          <w:szCs w:val="24"/>
        </w:rPr>
      </w:pPr>
      <w:r w:rsidRPr="00DD6E47">
        <w:rPr>
          <w:rFonts w:ascii="宋体" w:eastAsia="宋体" w:hAnsi="宋体" w:cs="Calibri" w:hint="eastAsia"/>
          <w:color w:val="95928E"/>
          <w:kern w:val="0"/>
          <w:sz w:val="27"/>
          <w:szCs w:val="27"/>
        </w:rPr>
        <w:t>三、调剂登记</w:t>
      </w:r>
    </w:p>
    <w:p w:rsidR="00DD6E47" w:rsidRPr="00DD6E47" w:rsidRDefault="00DD6E47" w:rsidP="00DD6E47">
      <w:pPr>
        <w:widowControl/>
        <w:shd w:val="clear" w:color="auto" w:fill="FFFFFF"/>
        <w:wordWrap w:val="0"/>
        <w:spacing w:before="100" w:beforeAutospacing="1" w:after="100" w:afterAutospacing="1" w:line="480" w:lineRule="atLeast"/>
        <w:ind w:firstLine="480"/>
        <w:jc w:val="left"/>
        <w:rPr>
          <w:rFonts w:ascii="Calibri" w:eastAsia="微软雅黑" w:hAnsi="Calibri" w:cs="Calibri"/>
          <w:color w:val="95928E"/>
          <w:kern w:val="0"/>
          <w:sz w:val="24"/>
          <w:szCs w:val="24"/>
        </w:rPr>
      </w:pPr>
      <w:r w:rsidRPr="00DD6E47">
        <w:rPr>
          <w:rFonts w:ascii="宋体" w:eastAsia="宋体" w:hAnsi="宋体" w:cs="Calibri" w:hint="eastAsia"/>
          <w:color w:val="95928E"/>
          <w:kern w:val="0"/>
          <w:sz w:val="27"/>
          <w:szCs w:val="27"/>
        </w:rPr>
        <w:t>欢迎有志于从事学术研究的考生调剂，请填写附件表格发送</w:t>
      </w:r>
      <w:proofErr w:type="gramStart"/>
      <w:r w:rsidRPr="00DD6E47">
        <w:rPr>
          <w:rFonts w:ascii="宋体" w:eastAsia="宋体" w:hAnsi="宋体" w:cs="Calibri" w:hint="eastAsia"/>
          <w:color w:val="95928E"/>
          <w:kern w:val="0"/>
          <w:sz w:val="27"/>
          <w:szCs w:val="27"/>
        </w:rPr>
        <w:t>至登记</w:t>
      </w:r>
      <w:proofErr w:type="gramEnd"/>
      <w:r w:rsidRPr="00DD6E47">
        <w:rPr>
          <w:rFonts w:ascii="宋体" w:eastAsia="宋体" w:hAnsi="宋体" w:cs="Calibri" w:hint="eastAsia"/>
          <w:color w:val="95928E"/>
          <w:kern w:val="0"/>
          <w:sz w:val="27"/>
          <w:szCs w:val="27"/>
        </w:rPr>
        <w:t>邮箱：361533143@qq.com，邮件标题：2023年文学院研究生调剂。所有</w:t>
      </w:r>
      <w:r w:rsidRPr="00DD6E47">
        <w:rPr>
          <w:rFonts w:ascii="宋体" w:eastAsia="宋体" w:hAnsi="宋体" w:cs="Calibri" w:hint="eastAsia"/>
          <w:color w:val="95928E"/>
          <w:kern w:val="0"/>
          <w:sz w:val="27"/>
          <w:szCs w:val="27"/>
        </w:rPr>
        <w:lastRenderedPageBreak/>
        <w:t>考生须登录“全国硕士研究生调剂服务系统”（以下简称“调剂系统”，网址：https://yz.chsi.com.cn/）提交调剂申请。调剂系统于2023年4月11日下午开放。具体时间及复试办法参见学院调剂复试细则及重庆师范大学</w:t>
      </w:r>
      <w:proofErr w:type="gramStart"/>
      <w:r w:rsidRPr="00DD6E47">
        <w:rPr>
          <w:rFonts w:ascii="宋体" w:eastAsia="宋体" w:hAnsi="宋体" w:cs="Calibri" w:hint="eastAsia"/>
          <w:color w:val="95928E"/>
          <w:kern w:val="0"/>
          <w:sz w:val="27"/>
          <w:szCs w:val="27"/>
        </w:rPr>
        <w:t>研</w:t>
      </w:r>
      <w:proofErr w:type="gramEnd"/>
      <w:r w:rsidRPr="00DD6E47">
        <w:rPr>
          <w:rFonts w:ascii="宋体" w:eastAsia="宋体" w:hAnsi="宋体" w:cs="Calibri" w:hint="eastAsia"/>
          <w:color w:val="95928E"/>
          <w:kern w:val="0"/>
          <w:sz w:val="27"/>
          <w:szCs w:val="27"/>
        </w:rPr>
        <w:t>招网（https://graduate.cqnu.edu.cn/zsgz1/sszs.htm）发布的信息。</w:t>
      </w:r>
    </w:p>
    <w:p w:rsidR="00DD6E47" w:rsidRPr="00DD6E47" w:rsidRDefault="00DD6E47" w:rsidP="00DD6E47">
      <w:pPr>
        <w:widowControl/>
        <w:shd w:val="clear" w:color="auto" w:fill="FFFFFF"/>
        <w:wordWrap w:val="0"/>
        <w:spacing w:before="100" w:beforeAutospacing="1" w:after="100" w:afterAutospacing="1" w:line="480" w:lineRule="atLeast"/>
        <w:ind w:firstLine="480"/>
        <w:jc w:val="left"/>
        <w:rPr>
          <w:rFonts w:ascii="Calibri" w:eastAsia="微软雅黑" w:hAnsi="Calibri" w:cs="Calibri"/>
          <w:color w:val="95928E"/>
          <w:kern w:val="0"/>
          <w:sz w:val="24"/>
          <w:szCs w:val="24"/>
        </w:rPr>
      </w:pPr>
      <w:r w:rsidRPr="00DD6E47">
        <w:rPr>
          <w:rFonts w:ascii="宋体" w:eastAsia="宋体" w:hAnsi="宋体" w:cs="Calibri" w:hint="eastAsia"/>
          <w:color w:val="95928E"/>
          <w:kern w:val="0"/>
          <w:sz w:val="27"/>
          <w:szCs w:val="27"/>
        </w:rPr>
        <w:t>联系电话：023-65362787 023-65362598</w:t>
      </w:r>
    </w:p>
    <w:p w:rsidR="006277B6" w:rsidRDefault="006277B6">
      <w:bookmarkStart w:id="0" w:name="_GoBack"/>
      <w:bookmarkEnd w:id="0"/>
    </w:p>
    <w:sectPr w:rsidR="006277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902"/>
    <w:rsid w:val="00464902"/>
    <w:rsid w:val="006277B6"/>
    <w:rsid w:val="00DD6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D6E4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D6E4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D6E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DD6E47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D6E47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semiHidden/>
    <w:unhideWhenUsed/>
    <w:rsid w:val="00DD6E47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52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38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93</Words>
  <Characters>535</Characters>
  <Application>Microsoft Office Word</Application>
  <DocSecurity>0</DocSecurity>
  <Lines>4</Lines>
  <Paragraphs>1</Paragraphs>
  <ScaleCrop>false</ScaleCrop>
  <Company/>
  <LinksUpToDate>false</LinksUpToDate>
  <CharactersWithSpaces>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2023-05-13T06:32:00Z</dcterms:created>
  <dcterms:modified xsi:type="dcterms:W3CDTF">2023-05-13T06:45:00Z</dcterms:modified>
</cp:coreProperties>
</file>