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00" w:lineRule="atLeast"/>
        <w:ind w:left="0" w:right="0" w:firstLine="0"/>
        <w:jc w:val="center"/>
        <w:rPr>
          <w:rFonts w:ascii="微软雅黑" w:hAnsi="微软雅黑" w:eastAsia="微软雅黑" w:cs="微软雅黑"/>
          <w:b/>
          <w:bCs/>
          <w:i w:val="0"/>
          <w:iCs w:val="0"/>
          <w:caps w:val="0"/>
          <w:color w:val="000000"/>
          <w:spacing w:val="0"/>
          <w:sz w:val="24"/>
          <w:szCs w:val="24"/>
        </w:rPr>
      </w:pPr>
      <w:bookmarkStart w:id="0" w:name="_GoBack"/>
      <w:r>
        <w:rPr>
          <w:rFonts w:hint="eastAsia" w:ascii="微软雅黑" w:hAnsi="微软雅黑" w:eastAsia="微软雅黑" w:cs="微软雅黑"/>
          <w:b/>
          <w:bCs/>
          <w:i w:val="0"/>
          <w:iCs w:val="0"/>
          <w:caps w:val="0"/>
          <w:color w:val="000000"/>
          <w:spacing w:val="0"/>
          <w:sz w:val="24"/>
          <w:szCs w:val="24"/>
          <w:bdr w:val="none" w:color="auto" w:sz="0" w:space="0"/>
        </w:rPr>
        <w:t>电子信息专业硕士点2023年研究生招生调剂公告</w:t>
      </w:r>
    </w:p>
    <w:bookmarkEnd w:id="0"/>
    <w:p>
      <w:pPr>
        <w:keepNext w:val="0"/>
        <w:keepLines w:val="0"/>
        <w:widowControl/>
        <w:suppressLineNumbers w:val="0"/>
        <w:pBdr>
          <w:top w:val="none" w:color="auto" w:sz="0" w:space="0"/>
          <w:left w:val="none" w:color="auto" w:sz="0" w:space="0"/>
          <w:bottom w:val="dashed" w:color="DDDDDD" w:sz="4" w:space="0"/>
          <w:right w:val="none" w:color="auto" w:sz="0" w:space="0"/>
        </w:pBdr>
        <w:spacing w:before="300" w:beforeAutospacing="0" w:after="0" w:afterAutospacing="0" w:line="300" w:lineRule="atLeast"/>
        <w:ind w:left="0" w:right="0" w:firstLine="0"/>
        <w:jc w:val="center"/>
        <w:rPr>
          <w:rFonts w:hint="eastAsia" w:ascii="微软雅黑" w:hAnsi="微软雅黑" w:eastAsia="微软雅黑" w:cs="微软雅黑"/>
          <w:i w:val="0"/>
          <w:iCs w:val="0"/>
          <w:caps w:val="0"/>
          <w:color w:val="666666"/>
          <w:spacing w:val="0"/>
          <w:sz w:val="27"/>
          <w:szCs w:val="27"/>
        </w:rPr>
      </w:pPr>
      <w:r>
        <w:rPr>
          <w:rFonts w:hint="eastAsia" w:ascii="微软雅黑" w:hAnsi="微软雅黑" w:eastAsia="微软雅黑" w:cs="微软雅黑"/>
          <w:i w:val="0"/>
          <w:iCs w:val="0"/>
          <w:caps w:val="0"/>
          <w:color w:val="666666"/>
          <w:spacing w:val="0"/>
          <w:kern w:val="0"/>
          <w:sz w:val="27"/>
          <w:szCs w:val="27"/>
          <w:bdr w:val="none" w:color="auto" w:sz="0" w:space="0"/>
          <w:lang w:val="en-US" w:eastAsia="zh-CN" w:bidi="ar"/>
        </w:rPr>
        <w:t>发表日期：2023-04-06 13:08:39 | 点击数： 2521 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根据教育部、江苏省教育厅及金陵科技学院2023年研究生招生工作相关文件精神，结合本学位点招生实际，现就电子信息专硕点2023年硕士研究生调剂有关事宜公告如下：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一、调剂名额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13个全日制专业学位调剂计划；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二、调剂基本条件和政策要求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以《金陵科技学院2023年硕士研究生调剂复试工作公告》为准，需满足以下要求：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1.只接收外国语考试科目为（英语）的调剂考生；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2.初试未考数学的考生不可调入。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三、调剂系统开放时间及开放时长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2023年4月6日8:00-20:00；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四、复试要求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1.复试方式：校内现场复试；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2.复试采取笔试加综合面试，其中复试笔试科目为《程序设计》（C语言）；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3.复试其他内容请参照《2023年电子信息专业硕士点复试录取工作细则》。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五、调剂程序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1.待国家调剂系统开通后，考生登录“中国研究生招生信息网”（网址：http://yz.chsi.com.cn/）填写调剂志愿。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2.接收复试通知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本学位点将按照教育部及学校复试工作相关要求确定参加复试的调剂考生人选，并通过研招网“调剂服务系统”发送复试通知，请调剂考生在规定时间内及时上网接收复试通知，不按时回复者视为放弃。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3.复试办法、复试材料提交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请参照《2023年电子信息专业硕士点复试录取工作细则》要求。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4.未尽事宜，按上级部门有关文件和要求执行。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Style w:val="6"/>
          <w:rFonts w:hint="eastAsia" w:ascii="微软雅黑" w:hAnsi="微软雅黑" w:eastAsia="微软雅黑" w:cs="微软雅黑"/>
          <w:i w:val="0"/>
          <w:iCs w:val="0"/>
          <w:caps w:val="0"/>
          <w:color w:val="000000"/>
          <w:spacing w:val="0"/>
          <w:sz w:val="28"/>
          <w:szCs w:val="28"/>
          <w:bdr w:val="none" w:color="auto" w:sz="0" w:space="0"/>
        </w:rPr>
        <w:t>六、其它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金陵科技学院国标招生代码：11048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学校地址：江苏省南京市江宁区弘景大道99号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邮政编码：211169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学校主页：https://www.jit.edu.cn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研究生处主页：https://yjsc.jit.edu.cn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联系部门：金陵科技学院研究生处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电子邮箱：yzb@jit.edu.cn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研招办联系人：张老师，025-86188206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2" w:beforeAutospacing="0" w:after="302"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电子信息（085400）联系人：赵老师，025-86188709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line="336" w:lineRule="atLeast"/>
        <w:ind w:left="100" w:right="100" w:firstLine="420"/>
        <w:rPr>
          <w:sz w:val="28"/>
          <w:szCs w:val="28"/>
        </w:rPr>
      </w:pPr>
      <w:r>
        <w:rPr>
          <w:rFonts w:hint="eastAsia" w:ascii="微软雅黑" w:hAnsi="微软雅黑" w:eastAsia="微软雅黑" w:cs="微软雅黑"/>
          <w:i w:val="0"/>
          <w:iCs w:val="0"/>
          <w:caps w:val="0"/>
          <w:color w:val="000000"/>
          <w:spacing w:val="0"/>
          <w:sz w:val="28"/>
          <w:szCs w:val="28"/>
          <w:bdr w:val="none" w:color="auto" w:sz="0" w:space="0"/>
        </w:rPr>
        <w:t>欢迎广大考生调剂到金陵科技学院电子信息专业攻读2023年硕士研究生！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5020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661</Words>
  <Characters>837</Characters>
  <Lines>0</Lines>
  <Paragraphs>0</Paragraphs>
  <TotalTime>0</TotalTime>
  <ScaleCrop>false</ScaleCrop>
  <LinksUpToDate>false</LinksUpToDate>
  <CharactersWithSpaces>842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2023-04-26T07:59:51Z</dcterms:created>
  <dc:creator>Administrator</dc:creator>
  <cp:lastModifiedBy>王英</cp:lastModifiedBy>
  <dcterms:modified xsi:type="dcterms:W3CDTF">2023-04-26T07:59:59Z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4EE12F1C39724AC88BAAA181A3A18785</vt:lpwstr>
  </property>
</Properties>
</file>