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A2" w:rsidRPr="00596EA2" w:rsidRDefault="00596EA2" w:rsidP="00596EA2">
      <w:pPr>
        <w:widowControl/>
        <w:shd w:val="clear" w:color="auto" w:fill="FFFFFF"/>
        <w:spacing w:before="225" w:after="300" w:line="750" w:lineRule="atLeast"/>
        <w:jc w:val="center"/>
        <w:outlineLvl w:val="0"/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</w:pPr>
      <w:r w:rsidRPr="00596EA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锦州医科大学</w:t>
      </w:r>
      <w:r w:rsidRPr="00596EA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2023</w:t>
      </w:r>
      <w:r w:rsidRPr="00596EA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年硕士研究生招生第一批调剂考生复试工作安排</w:t>
      </w:r>
    </w:p>
    <w:p w:rsidR="00596EA2" w:rsidRPr="00596EA2" w:rsidRDefault="00596EA2" w:rsidP="00596EA2">
      <w:pPr>
        <w:widowControl/>
        <w:shd w:val="clear" w:color="auto" w:fill="F5F5F5"/>
        <w:spacing w:line="525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596EA2">
        <w:rPr>
          <w:rFonts w:ascii="microsoft yahei" w:eastAsia="宋体" w:hAnsi="microsoft yahei" w:cs="宋体"/>
          <w:color w:val="666666"/>
          <w:kern w:val="0"/>
          <w:szCs w:val="21"/>
        </w:rPr>
        <w:t>发布日期：</w:t>
      </w:r>
      <w:r w:rsidRPr="00596EA2">
        <w:rPr>
          <w:rFonts w:ascii="microsoft yahei" w:eastAsia="宋体" w:hAnsi="microsoft yahei" w:cs="宋体"/>
          <w:color w:val="666666"/>
          <w:kern w:val="0"/>
          <w:szCs w:val="21"/>
        </w:rPr>
        <w:t>2023-04-07    </w:t>
      </w:r>
      <w:r w:rsidRPr="00596EA2">
        <w:rPr>
          <w:rFonts w:ascii="microsoft yahei" w:eastAsia="宋体" w:hAnsi="microsoft yahei" w:cs="宋体"/>
          <w:color w:val="666666"/>
          <w:kern w:val="0"/>
          <w:szCs w:val="21"/>
        </w:rPr>
        <w:t>点击：</w:t>
      </w:r>
      <w:r w:rsidRPr="00596EA2">
        <w:rPr>
          <w:rFonts w:ascii="microsoft yahei" w:eastAsia="宋体" w:hAnsi="microsoft yahei" w:cs="宋体"/>
          <w:color w:val="666666"/>
          <w:kern w:val="0"/>
          <w:szCs w:val="21"/>
        </w:rPr>
        <w:t>10817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10" w:lineRule="atLeast"/>
        <w:ind w:firstLine="555"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596EA2">
        <w:rPr>
          <w:rFonts w:ascii="仿宋" w:eastAsia="仿宋" w:hAnsi="仿宋" w:cs="宋体" w:hint="eastAsia"/>
          <w:color w:val="666666"/>
          <w:kern w:val="0"/>
          <w:sz w:val="29"/>
          <w:szCs w:val="29"/>
        </w:rPr>
        <w:t>我校硕士研究生招生第一批调剂考生复试工作开展详情见附件1，请考生及时查看。关于复试的具体内容及注意事项请参照我校调剂安排通知</w:t>
      </w:r>
      <w:r w:rsidRPr="00596EA2">
        <w:rPr>
          <w:rFonts w:ascii="仿宋" w:eastAsia="仿宋" w:hAnsi="仿宋" w:cs="宋体" w:hint="eastAsia"/>
          <w:color w:val="666666"/>
          <w:kern w:val="0"/>
          <w:szCs w:val="21"/>
        </w:rPr>
        <w:t>（https://yjsc.jzmu.edu.cn/info/1097/4038.htm）</w:t>
      </w:r>
      <w:r w:rsidRPr="00596EA2">
        <w:rPr>
          <w:rFonts w:ascii="仿宋" w:eastAsia="仿宋" w:hAnsi="仿宋" w:cs="宋体" w:hint="eastAsia"/>
          <w:color w:val="666666"/>
          <w:kern w:val="0"/>
          <w:sz w:val="29"/>
          <w:szCs w:val="29"/>
        </w:rPr>
        <w:t>。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1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96EA2">
        <w:rPr>
          <w:rFonts w:ascii="仿宋" w:eastAsia="仿宋" w:hAnsi="仿宋" w:cs="宋体" w:hint="eastAsia"/>
          <w:color w:val="666666"/>
          <w:kern w:val="0"/>
          <w:sz w:val="29"/>
          <w:szCs w:val="29"/>
        </w:rPr>
        <w:t>第一批调剂考生进入复试名单详见附件2</w:t>
      </w:r>
      <w:r w:rsidRPr="00596EA2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 </w:t>
      </w:r>
      <w:r w:rsidRPr="00596EA2">
        <w:rPr>
          <w:rFonts w:ascii="仿宋" w:eastAsia="仿宋" w:hAnsi="仿宋" w:cs="宋体" w:hint="eastAsia"/>
          <w:color w:val="666666"/>
          <w:kern w:val="0"/>
          <w:sz w:val="29"/>
          <w:szCs w:val="29"/>
        </w:rPr>
        <w:t>《锦州医科大学2023年硕士研究生招生第一批调剂确认复试通知考生名单》，复试考生专业基础知识及加试科目详见附件3。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1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96EA2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10" w:lineRule="atLeast"/>
        <w:ind w:firstLine="51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96EA2">
        <w:rPr>
          <w:rFonts w:ascii="仿宋" w:eastAsia="仿宋" w:hAnsi="仿宋" w:cs="宋体" w:hint="eastAsia"/>
          <w:color w:val="666666"/>
          <w:spacing w:val="-15"/>
          <w:kern w:val="0"/>
          <w:sz w:val="29"/>
          <w:szCs w:val="29"/>
        </w:rPr>
        <w:t>联系人：杜老师、甄老师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55" w:lineRule="atLeast"/>
        <w:ind w:firstLine="51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96EA2">
        <w:rPr>
          <w:rFonts w:ascii="仿宋" w:eastAsia="仿宋" w:hAnsi="仿宋" w:cs="宋体" w:hint="eastAsia"/>
          <w:color w:val="666666"/>
          <w:spacing w:val="-15"/>
          <w:kern w:val="0"/>
          <w:sz w:val="29"/>
          <w:szCs w:val="29"/>
        </w:rPr>
        <w:t>咨询电话：0416-4673811、4673939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10" w:lineRule="atLeast"/>
        <w:ind w:firstLine="55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96EA2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10" w:lineRule="atLeast"/>
        <w:ind w:firstLine="55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96EA2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10" w:lineRule="atLeast"/>
        <w:ind w:firstLine="55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96EA2">
        <w:rPr>
          <w:rFonts w:ascii="仿宋" w:eastAsia="仿宋" w:hAnsi="仿宋" w:cs="宋体" w:hint="eastAsia"/>
          <w:color w:val="666666"/>
          <w:kern w:val="0"/>
          <w:sz w:val="29"/>
          <w:szCs w:val="29"/>
        </w:rPr>
        <w:t>锦州医科大学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10" w:lineRule="atLeast"/>
        <w:ind w:firstLine="55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96EA2">
        <w:rPr>
          <w:rFonts w:ascii="仿宋" w:eastAsia="仿宋" w:hAnsi="仿宋" w:cs="宋体" w:hint="eastAsia"/>
          <w:color w:val="666666"/>
          <w:kern w:val="0"/>
          <w:sz w:val="29"/>
          <w:szCs w:val="29"/>
        </w:rPr>
        <w:t>研究生学院招生科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10" w:lineRule="atLeast"/>
        <w:ind w:firstLine="55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96EA2">
        <w:rPr>
          <w:rFonts w:ascii="仿宋" w:eastAsia="仿宋" w:hAnsi="仿宋" w:cs="宋体" w:hint="eastAsia"/>
          <w:color w:val="666666"/>
          <w:kern w:val="0"/>
          <w:sz w:val="29"/>
          <w:szCs w:val="29"/>
        </w:rPr>
        <w:t>2023年4月7日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96EA2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lastRenderedPageBreak/>
        <w:t> </w:t>
      </w:r>
    </w:p>
    <w:p w:rsidR="00596EA2" w:rsidRPr="00596EA2" w:rsidRDefault="00596EA2" w:rsidP="00596EA2">
      <w:pPr>
        <w:widowControl/>
        <w:shd w:val="clear" w:color="auto" w:fill="FFFFFF"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96EA2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596EA2" w:rsidRPr="00596EA2" w:rsidRDefault="00596EA2" w:rsidP="00596EA2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microsoft yahei" w:eastAsia="宋体" w:hAnsi="microsoft yahei" w:cs="宋体" w:hint="eastAsia"/>
          <w:color w:val="000000"/>
          <w:kern w:val="0"/>
          <w:szCs w:val="21"/>
        </w:rPr>
      </w:pPr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附件【</w:t>
      </w:r>
      <w:hyperlink r:id="rId6" w:tgtFrame="_blank" w:history="1"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1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《锦州医科大学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2023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年硕士研究生招生第一批调剂考试复试时间安排》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.pdf</w:t>
        </w:r>
      </w:hyperlink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】已下载</w:t>
      </w:r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3907</w:t>
      </w:r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次</w:t>
      </w:r>
    </w:p>
    <w:p w:rsidR="00596EA2" w:rsidRPr="00596EA2" w:rsidRDefault="00596EA2" w:rsidP="00596EA2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附件【</w:t>
      </w:r>
      <w:hyperlink r:id="rId7" w:tgtFrame="_blank" w:history="1"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2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《锦州医科大学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2023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年硕士研究生招生第一批调剂确认复试通知考生名单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 xml:space="preserve"> 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》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.pdf</w:t>
        </w:r>
      </w:hyperlink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】已下载</w:t>
      </w:r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5432</w:t>
      </w:r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次</w:t>
      </w:r>
    </w:p>
    <w:p w:rsidR="00596EA2" w:rsidRPr="00596EA2" w:rsidRDefault="00596EA2" w:rsidP="00596EA2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附件【</w:t>
      </w:r>
      <w:hyperlink r:id="rId8" w:tgtFrame="_blank" w:history="1"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3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《锦州医科大学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2023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年硕士研究生招生专业基础知识及加试科目汇总表》</w:t>
        </w:r>
        <w:r w:rsidRPr="00596EA2">
          <w:rPr>
            <w:rFonts w:ascii="microsoft yahei" w:eastAsia="宋体" w:hAnsi="microsoft yahei" w:cs="宋体"/>
            <w:color w:val="666666"/>
            <w:kern w:val="0"/>
            <w:szCs w:val="21"/>
          </w:rPr>
          <w:t>.pdf</w:t>
        </w:r>
      </w:hyperlink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】已下载</w:t>
      </w:r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1665</w:t>
      </w:r>
      <w:r w:rsidRPr="00596EA2">
        <w:rPr>
          <w:rFonts w:ascii="microsoft yahei" w:eastAsia="宋体" w:hAnsi="microsoft yahei" w:cs="宋体"/>
          <w:color w:val="000000"/>
          <w:kern w:val="0"/>
          <w:szCs w:val="21"/>
        </w:rPr>
        <w:t>次</w:t>
      </w:r>
    </w:p>
    <w:p w:rsidR="00D6233E" w:rsidRPr="00596EA2" w:rsidRDefault="00D6233E">
      <w:bookmarkStart w:id="0" w:name="_GoBack"/>
      <w:bookmarkEnd w:id="0"/>
    </w:p>
    <w:sectPr w:rsidR="00D6233E" w:rsidRPr="00596E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B52AE"/>
    <w:multiLevelType w:val="multilevel"/>
    <w:tmpl w:val="33269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F07"/>
    <w:rsid w:val="00596EA2"/>
    <w:rsid w:val="00632F07"/>
    <w:rsid w:val="00D6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96E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96E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96E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96E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96E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96E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96E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96E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4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4228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jsc.jzmu.edu.cn/system/_content/download.jsp?urltype=news.DownloadAttachUrl&amp;owner=1707086562&amp;wbfileid=368586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jsc.jzmu.edu.cn/system/_content/download.jsp?urltype=news.DownloadAttachUrl&amp;owner=1707086562&amp;wbfileid=36858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jsc.jzmu.edu.cn/system/_content/download.jsp?urltype=news.DownloadAttachUrl&amp;owner=1707086562&amp;wbfileid=368587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2023-05-16T02:23:00Z</dcterms:created>
  <dcterms:modified xsi:type="dcterms:W3CDTF">2023-05-16T02:23:00Z</dcterms:modified>
</cp:coreProperties>
</file>