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keepNext w:val="0"/>
              <w:keepLines w:val="0"/>
              <w:widowControl/>
              <w:suppressLineNumbers w:val="0"/>
              <w:jc w:val="center"/>
              <w:rPr>
                <w:rFonts w:hint="eastAsia" w:ascii="宋体" w:hAnsi="宋体" w:eastAsia="宋体" w:cs="宋体"/>
                <w:b/>
                <w:bCs/>
                <w:i w:val="0"/>
                <w:iCs w:val="0"/>
                <w:caps w:val="0"/>
                <w:color w:val="000000"/>
                <w:spacing w:val="0"/>
                <w:sz w:val="24"/>
                <w:szCs w:val="24"/>
              </w:rPr>
            </w:pPr>
            <w:bookmarkStart w:id="0" w:name="_GoBack"/>
            <w:r>
              <w:rPr>
                <w:rFonts w:hint="eastAsia" w:ascii="宋体" w:hAnsi="宋体" w:eastAsia="宋体" w:cs="宋体"/>
                <w:b/>
                <w:bCs/>
                <w:i w:val="0"/>
                <w:iCs w:val="0"/>
                <w:caps w:val="0"/>
                <w:color w:val="000000"/>
                <w:spacing w:val="0"/>
                <w:kern w:val="0"/>
                <w:sz w:val="24"/>
                <w:szCs w:val="24"/>
                <w:lang w:val="en-US" w:eastAsia="zh-CN" w:bidi="ar"/>
              </w:rPr>
              <w:t>长春大学管理学院2023年硕士研究生拟录取名单公示（第一批调剂）</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0" w:type="auto"/>
            <w:shd w:val="clear"/>
            <w:vAlign w:val="center"/>
          </w:tcPr>
          <w:p>
            <w:pPr>
              <w:keepNext w:val="0"/>
              <w:keepLines w:val="0"/>
              <w:widowControl/>
              <w:suppressLineNumbers w:val="0"/>
              <w:jc w:val="center"/>
              <w:rPr>
                <w:rFonts w:hint="eastAsia" w:ascii="宋体" w:hAnsi="宋体" w:eastAsia="宋体" w:cs="宋体"/>
                <w:i w:val="0"/>
                <w:iCs w:val="0"/>
                <w:caps w:val="0"/>
                <w:color w:val="000000"/>
                <w:spacing w:val="0"/>
                <w:sz w:val="12"/>
                <w:szCs w:val="12"/>
              </w:rPr>
            </w:pPr>
            <w:r>
              <w:rPr>
                <w:rFonts w:hint="eastAsia" w:ascii="宋体" w:hAnsi="宋体" w:eastAsia="宋体" w:cs="宋体"/>
                <w:i w:val="0"/>
                <w:iCs w:val="0"/>
                <w:caps w:val="0"/>
                <w:color w:val="000000"/>
                <w:spacing w:val="0"/>
                <w:kern w:val="0"/>
                <w:sz w:val="18"/>
                <w:szCs w:val="18"/>
                <w:lang w:val="en-US" w:eastAsia="zh-CN" w:bidi="ar"/>
              </w:rPr>
              <w:t>2023-04-10 19:14</w:t>
            </w:r>
            <w:r>
              <w:rPr>
                <w:rFonts w:hint="eastAsia" w:ascii="宋体" w:hAnsi="宋体" w:eastAsia="宋体" w:cs="宋体"/>
                <w:i w:val="0"/>
                <w:iCs w:val="0"/>
                <w:caps w:val="0"/>
                <w:color w:val="000000"/>
                <w:spacing w:val="0"/>
                <w:kern w:val="0"/>
                <w:sz w:val="12"/>
                <w:szCs w:val="12"/>
                <w:lang w:val="en-US" w:eastAsia="zh-CN" w:bidi="ar"/>
              </w:rPr>
              <w:t> </w:t>
            </w:r>
            <w:r>
              <w:rPr>
                <w:rFonts w:hint="eastAsia" w:ascii="宋体" w:hAnsi="宋体" w:eastAsia="宋体" w:cs="宋体"/>
                <w:i w:val="0"/>
                <w:iCs w:val="0"/>
                <w:caps w:val="0"/>
                <w:color w:val="000000"/>
                <w:spacing w:val="0"/>
                <w:kern w:val="0"/>
                <w:sz w:val="18"/>
                <w:szCs w:val="18"/>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vAlign w:val="center"/>
          </w:tcPr>
          <w:p>
            <w:pPr>
              <w:jc w:val="right"/>
              <w:rPr>
                <w:rFonts w:hint="eastAsia"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trPr>
        <w:tc>
          <w:tcPr>
            <w:tcW w:w="0" w:type="auto"/>
            <w:shd w:val="clear"/>
            <w:vAlign w:val="center"/>
          </w:tcPr>
          <w:p>
            <w:pPr>
              <w:pStyle w:val="2"/>
              <w:keepNext w:val="0"/>
              <w:keepLines w:val="0"/>
              <w:widowControl/>
              <w:suppressLineNumbers w:val="0"/>
              <w:spacing w:line="336" w:lineRule="atLeast"/>
              <w:ind w:left="0" w:firstLine="420"/>
              <w:rPr>
                <w:sz w:val="28"/>
                <w:szCs w:val="28"/>
              </w:rPr>
            </w:pPr>
            <w:r>
              <w:rPr>
                <w:rFonts w:hint="eastAsia" w:ascii="宋体" w:hAnsi="宋体" w:eastAsia="宋体" w:cs="宋体"/>
                <w:i w:val="0"/>
                <w:iCs w:val="0"/>
                <w:caps w:val="0"/>
                <w:color w:val="000000"/>
                <w:spacing w:val="0"/>
                <w:sz w:val="28"/>
                <w:szCs w:val="28"/>
              </w:rPr>
              <w:t>经学院研究生招生工作领导小组考核，学校研究生招生工作领导小组审定，现将我院第一批调剂硕士研究生复试成绩及拟录取学生名单予以公示，公示期为10个工作日。</w:t>
            </w:r>
          </w:p>
          <w:p>
            <w:pPr>
              <w:pStyle w:val="2"/>
              <w:keepNext w:val="0"/>
              <w:keepLines w:val="0"/>
              <w:widowControl/>
              <w:suppressLineNumbers w:val="0"/>
              <w:spacing w:line="336" w:lineRule="atLeast"/>
              <w:ind w:left="0" w:firstLine="420"/>
              <w:rPr>
                <w:sz w:val="28"/>
                <w:szCs w:val="28"/>
              </w:rPr>
            </w:pPr>
            <w:r>
              <w:rPr>
                <w:rFonts w:hint="eastAsia" w:ascii="宋体" w:hAnsi="宋体" w:eastAsia="宋体" w:cs="宋体"/>
                <w:i w:val="0"/>
                <w:iCs w:val="0"/>
                <w:caps w:val="0"/>
                <w:color w:val="000000"/>
                <w:spacing w:val="0"/>
                <w:sz w:val="28"/>
                <w:szCs w:val="28"/>
              </w:rPr>
              <w:t>公示期内如有异议，请实名并以书面形式反映问题。学校将对反映的情况和问题进行认真核实，并给予答复。</w:t>
            </w:r>
          </w:p>
          <w:tbl>
            <w:tblPr>
              <w:tblW w:w="6410"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2110"/>
              <w:gridCol w:w="473"/>
              <w:gridCol w:w="558"/>
              <w:gridCol w:w="553"/>
              <w:gridCol w:w="510"/>
              <w:gridCol w:w="850"/>
              <w:gridCol w:w="715"/>
              <w:gridCol w:w="641"/>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132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考生编号</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姓名</w:t>
                  </w:r>
                </w:p>
              </w:tc>
              <w:tc>
                <w:tcPr>
                  <w:tcW w:w="86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拟录取</w:t>
                  </w:r>
                </w:p>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学院名称</w:t>
                  </w:r>
                </w:p>
              </w:tc>
              <w:tc>
                <w:tcPr>
                  <w:tcW w:w="85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拟录取</w:t>
                  </w:r>
                </w:p>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专业名称</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初试</w:t>
                  </w:r>
                </w:p>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成绩</w:t>
                  </w:r>
                </w:p>
              </w:tc>
              <w:tc>
                <w:tcPr>
                  <w:tcW w:w="66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复试</w:t>
                  </w:r>
                </w:p>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成绩</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总成绩</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132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103533210010872</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蒋向宇</w:t>
                  </w:r>
                </w:p>
              </w:tc>
              <w:tc>
                <w:tcPr>
                  <w:tcW w:w="860" w:type="dxa"/>
                  <w:tcBorders>
                    <w:top w:val="single" w:color="000000" w:sz="4" w:space="0"/>
                    <w:left w:val="single" w:color="000000" w:sz="4" w:space="0"/>
                    <w:bottom w:val="single" w:color="000000" w:sz="4" w:space="0"/>
                    <w:right w:val="single" w:color="000000" w:sz="4" w:space="0"/>
                  </w:tcBorders>
                  <w:shd w:val="clear"/>
                  <w:vAlign w:val="top"/>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管理学院</w:t>
                  </w:r>
                </w:p>
              </w:tc>
              <w:tc>
                <w:tcPr>
                  <w:tcW w:w="850" w:type="dxa"/>
                  <w:tcBorders>
                    <w:top w:val="single" w:color="000000" w:sz="4" w:space="0"/>
                    <w:left w:val="single" w:color="000000" w:sz="4" w:space="0"/>
                    <w:bottom w:val="single" w:color="000000" w:sz="4" w:space="0"/>
                    <w:right w:val="single" w:color="000000" w:sz="4" w:space="0"/>
                  </w:tcBorders>
                  <w:shd w:val="clear"/>
                  <w:vAlign w:val="top"/>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企业管理</w:t>
                  </w:r>
                </w:p>
              </w:tc>
              <w:tc>
                <w:tcPr>
                  <w:tcW w:w="60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326</w:t>
                  </w:r>
                </w:p>
              </w:tc>
              <w:tc>
                <w:tcPr>
                  <w:tcW w:w="66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150.32</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68.19</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拟录取（退役专项）</w:t>
                  </w:r>
                </w:p>
              </w:tc>
            </w:tr>
          </w:tbl>
          <w:p>
            <w:pPr>
              <w:pStyle w:val="2"/>
              <w:keepNext w:val="0"/>
              <w:keepLines w:val="0"/>
              <w:widowControl/>
              <w:suppressLineNumbers w:val="0"/>
              <w:spacing w:line="336" w:lineRule="atLeast"/>
              <w:ind w:left="0" w:firstLine="420"/>
              <w:rPr>
                <w:sz w:val="28"/>
                <w:szCs w:val="28"/>
              </w:rPr>
            </w:pPr>
            <w:r>
              <w:rPr>
                <w:rStyle w:val="5"/>
                <w:rFonts w:hint="eastAsia" w:ascii="宋体" w:hAnsi="宋体" w:eastAsia="宋体" w:cs="宋体"/>
                <w:i w:val="0"/>
                <w:iCs w:val="0"/>
                <w:caps w:val="0"/>
                <w:color w:val="000000"/>
                <w:spacing w:val="0"/>
                <w:sz w:val="28"/>
                <w:szCs w:val="28"/>
              </w:rPr>
              <w:t>监督和申诉渠道</w:t>
            </w:r>
          </w:p>
          <w:p>
            <w:pPr>
              <w:pStyle w:val="2"/>
              <w:keepNext w:val="0"/>
              <w:keepLines w:val="0"/>
              <w:widowControl/>
              <w:suppressLineNumbers w:val="0"/>
              <w:spacing w:line="336" w:lineRule="atLeast"/>
              <w:ind w:left="0" w:firstLine="420"/>
              <w:rPr>
                <w:sz w:val="28"/>
                <w:szCs w:val="28"/>
              </w:rPr>
            </w:pPr>
            <w:r>
              <w:rPr>
                <w:rFonts w:hint="eastAsia" w:ascii="宋体" w:hAnsi="宋体" w:eastAsia="宋体" w:cs="宋体"/>
                <w:i w:val="0"/>
                <w:iCs w:val="0"/>
                <w:caps w:val="0"/>
                <w:color w:val="000000"/>
                <w:spacing w:val="0"/>
                <w:sz w:val="28"/>
                <w:szCs w:val="28"/>
              </w:rPr>
              <w:t>1.受理单位：长春大学研究生招生办公室</w:t>
            </w:r>
          </w:p>
          <w:p>
            <w:pPr>
              <w:pStyle w:val="2"/>
              <w:keepNext w:val="0"/>
              <w:keepLines w:val="0"/>
              <w:widowControl/>
              <w:suppressLineNumbers w:val="0"/>
              <w:spacing w:line="336" w:lineRule="atLeast"/>
              <w:ind w:left="0" w:firstLine="420"/>
              <w:rPr>
                <w:sz w:val="28"/>
                <w:szCs w:val="28"/>
              </w:rPr>
            </w:pPr>
            <w:r>
              <w:rPr>
                <w:rFonts w:hint="eastAsia" w:ascii="宋体" w:hAnsi="宋体" w:eastAsia="宋体" w:cs="宋体"/>
                <w:i w:val="0"/>
                <w:iCs w:val="0"/>
                <w:caps w:val="0"/>
                <w:color w:val="000000"/>
                <w:spacing w:val="0"/>
                <w:sz w:val="28"/>
                <w:szCs w:val="28"/>
              </w:rPr>
              <w:t>受理邮箱：yanzhaoban@ccu.edu.cn</w:t>
            </w:r>
          </w:p>
          <w:p>
            <w:pPr>
              <w:pStyle w:val="2"/>
              <w:keepNext w:val="0"/>
              <w:keepLines w:val="0"/>
              <w:widowControl/>
              <w:suppressLineNumbers w:val="0"/>
              <w:spacing w:line="336" w:lineRule="atLeast"/>
              <w:ind w:left="0" w:firstLine="420"/>
              <w:rPr>
                <w:sz w:val="28"/>
                <w:szCs w:val="28"/>
              </w:rPr>
            </w:pPr>
            <w:r>
              <w:rPr>
                <w:rFonts w:hint="eastAsia" w:ascii="宋体" w:hAnsi="宋体" w:eastAsia="宋体" w:cs="宋体"/>
                <w:i w:val="0"/>
                <w:iCs w:val="0"/>
                <w:caps w:val="0"/>
                <w:color w:val="000000"/>
                <w:spacing w:val="0"/>
                <w:sz w:val="28"/>
                <w:szCs w:val="28"/>
              </w:rPr>
              <w:t>2.管理学院分党委全程巡视监察复试全过程，并接受考生申诉。</w:t>
            </w:r>
          </w:p>
          <w:p>
            <w:pPr>
              <w:pStyle w:val="2"/>
              <w:keepNext w:val="0"/>
              <w:keepLines w:val="0"/>
              <w:widowControl/>
              <w:suppressLineNumbers w:val="0"/>
              <w:spacing w:line="336" w:lineRule="atLeast"/>
              <w:ind w:left="0" w:firstLine="420"/>
              <w:rPr>
                <w:sz w:val="28"/>
                <w:szCs w:val="28"/>
              </w:rPr>
            </w:pPr>
            <w:r>
              <w:rPr>
                <w:rFonts w:hint="eastAsia" w:ascii="宋体" w:hAnsi="宋体" w:eastAsia="宋体" w:cs="宋体"/>
                <w:i w:val="0"/>
                <w:iCs w:val="0"/>
                <w:caps w:val="0"/>
                <w:color w:val="000000"/>
                <w:spacing w:val="0"/>
                <w:sz w:val="28"/>
                <w:szCs w:val="28"/>
              </w:rPr>
              <w:t>申诉电话：0431-85250359</w:t>
            </w:r>
          </w:p>
          <w:p>
            <w:pPr>
              <w:pStyle w:val="2"/>
              <w:keepNext w:val="0"/>
              <w:keepLines w:val="0"/>
              <w:widowControl/>
              <w:suppressLineNumbers w:val="0"/>
              <w:spacing w:line="336" w:lineRule="atLeast"/>
              <w:ind w:left="0" w:firstLine="420"/>
              <w:jc w:val="right"/>
              <w:rPr>
                <w:sz w:val="28"/>
                <w:szCs w:val="28"/>
              </w:rPr>
            </w:pPr>
            <w:r>
              <w:rPr>
                <w:rFonts w:hint="eastAsia" w:ascii="宋体" w:hAnsi="宋体" w:eastAsia="宋体" w:cs="宋体"/>
                <w:i w:val="0"/>
                <w:iCs w:val="0"/>
                <w:caps w:val="0"/>
                <w:color w:val="000000"/>
                <w:spacing w:val="0"/>
                <w:sz w:val="28"/>
                <w:szCs w:val="28"/>
              </w:rPr>
              <w:t>长春大学管理学院招生工作领导小组</w:t>
            </w:r>
          </w:p>
          <w:p>
            <w:pPr>
              <w:pStyle w:val="2"/>
              <w:keepNext w:val="0"/>
              <w:keepLines w:val="0"/>
              <w:widowControl/>
              <w:suppressLineNumbers w:val="0"/>
              <w:spacing w:before="0" w:beforeAutospacing="1" w:after="0" w:afterAutospacing="1" w:line="336" w:lineRule="atLeast"/>
              <w:ind w:left="0" w:right="0" w:firstLine="420"/>
              <w:jc w:val="right"/>
              <w:rPr>
                <w:sz w:val="28"/>
                <w:szCs w:val="28"/>
              </w:rPr>
            </w:pPr>
            <w:r>
              <w:rPr>
                <w:rFonts w:hint="eastAsia" w:ascii="宋体" w:hAnsi="宋体" w:eastAsia="宋体" w:cs="宋体"/>
                <w:i w:val="0"/>
                <w:iCs w:val="0"/>
                <w:caps w:val="0"/>
                <w:color w:val="000000"/>
                <w:spacing w:val="0"/>
                <w:sz w:val="28"/>
                <w:szCs w:val="28"/>
              </w:rPr>
              <w:t>2023年4月10日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C4554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2023-05-30T08:38:46Z</dcterms:created>
  <dc:creator>Administrator</dc:creator>
  <cp:lastModifiedBy>王英</cp:lastModifiedBy>
  <dcterms:modified xsi:type="dcterms:W3CDTF">2023-05-30T08:38:54Z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C27B465611A84264ABA5117E6319172E</vt:lpwstr>
  </property>
</Properties>
</file>