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88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2023年工商管理（MBA）硕士研究生 一志愿复试名单公示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/>
        <w:ind w:left="0" w:right="0"/>
        <w:jc w:val="center"/>
        <w:rPr>
          <w:b w:val="0"/>
          <w:bCs w:val="0"/>
          <w:color w:val="999999"/>
          <w:sz w:val="14"/>
          <w:szCs w:val="14"/>
        </w:rPr>
      </w:pPr>
      <w:r>
        <w:rPr>
          <w:b w:val="0"/>
          <w:bCs w:val="0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</w:rPr>
        <w:t>作者：时间：2023-03-29点击数：1701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/>
        <w:rPr>
          <w:color w:val="666666"/>
          <w:sz w:val="14"/>
          <w:szCs w:val="1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各位考生：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 w:firstLine="420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根据长江大学2023年研究生招生复试录取工作安排，现将工商管理（MBA）硕士研究生一志愿复试名单公示。</w:t>
      </w:r>
    </w:p>
    <w:p>
      <w:pPr>
        <w:keepNext w:val="0"/>
        <w:keepLines w:val="0"/>
        <w:widowControl/>
        <w:suppressLineNumbers w:val="0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2"/>
          <w:szCs w:val="12"/>
          <w:lang w:val="en-US" w:eastAsia="zh-CN" w:bidi="ar"/>
        </w:rPr>
        <w:t>如考生对复试名单有异议，请与长江大学MBA教育中心联系。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　 联系人：李老师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　 联系电话：0716-8061178，mba@yangtzeu.edu.cn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/>
        <w:rPr>
          <w:color w:val="666666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/>
        <w:jc w:val="center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长江大学经济与管理学院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0" w:beforeAutospacing="0" w:after="0" w:afterAutospacing="0" w:line="300" w:lineRule="atLeast"/>
        <w:ind w:left="0" w:right="0"/>
        <w:jc w:val="center"/>
        <w:rPr>
          <w:color w:val="666666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  <w:bdr w:val="none" w:color="auto" w:sz="0" w:space="0"/>
        </w:rPr>
        <w:t>2023年3月29日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25C4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2023-04-13T10:30:42Z</dcterms:created>
  <dc:creator>DELL</dc:creator>
  <cp:lastModifiedBy>WPS_1661830351</cp:lastModifiedBy>
  <dcterms:modified xsi:type="dcterms:W3CDTF">2023-04-13T10:30:58Z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97B43D4BB849402CA6F450E787FDF7BD_12</vt:lpwstr>
  </property>
</Properties>
</file>