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color w:val="333333"/>
          <w:sz w:val="16"/>
          <w:szCs w:val="16"/>
        </w:rPr>
      </w:pPr>
      <w:bookmarkStart w:id="0" w:name="_GoBack"/>
      <w:r>
        <w:rPr>
          <w:color w:val="333333"/>
          <w:sz w:val="16"/>
          <w:szCs w:val="16"/>
          <w:bdr w:val="none" w:color="auto" w:sz="0" w:space="0"/>
        </w:rPr>
        <w:t>长江大学附属荆州医院2023年硕士研究生调剂预公告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color w:val="999999"/>
          <w:sz w:val="12"/>
          <w:szCs w:val="12"/>
        </w:rPr>
      </w:pPr>
      <w:r>
        <w:rPr>
          <w:color w:val="999999"/>
          <w:sz w:val="12"/>
          <w:szCs w:val="12"/>
          <w:bdr w:val="none" w:color="auto" w:sz="0" w:space="0"/>
        </w:rPr>
        <w:t>发布日期：2023-03-29    浏览次数：[5216]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420" w:lineRule="atLeast"/>
        <w:ind w:left="0" w:right="0" w:firstLine="48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欢迎全国各地优秀考生报考长江大学附属荆州医院，目前我院临床医学专业学位硕士研究生招生预计有部分调剂名额，现将有关招生预调剂信息公布如下：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560"/>
        <w:jc w:val="left"/>
        <w:rPr>
          <w:rFonts w:ascii="Calibri" w:hAnsi="Calibri" w:cs="Calibri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bdr w:val="none" w:color="auto" w:sz="0" w:space="0"/>
          <w:lang w:val="en-US" w:eastAsia="zh-CN" w:bidi="ar"/>
        </w:rPr>
        <w:t>一、拟接收调剂专业</w:t>
      </w:r>
    </w:p>
    <w:tbl>
      <w:tblPr>
        <w:tblW w:w="0" w:type="auto"/>
        <w:tblInd w:w="9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33"/>
        <w:gridCol w:w="2835"/>
        <w:gridCol w:w="1559"/>
        <w:gridCol w:w="24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8" w:hRule="atLeast"/>
        </w:trPr>
        <w:tc>
          <w:tcPr>
            <w:tcW w:w="143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28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241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学位类别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4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4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105102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儿科学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60" w:hRule="atLeast"/>
        </w:trPr>
        <w:tc>
          <w:tcPr>
            <w:tcW w:w="14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105104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神经病学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4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105105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精神病与精神卫生学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4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4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105115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妇产科学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4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105116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眼科学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4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105117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耳鼻咽喉科学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4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105118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麻醉学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4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105119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临床病理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4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105121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肿瘤学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433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105124</w:t>
            </w:r>
          </w:p>
        </w:tc>
        <w:tc>
          <w:tcPr>
            <w:tcW w:w="28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超声医学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241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专业学位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420" w:lineRule="atLeast"/>
        <w:ind w:left="0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二、调剂条件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420" w:lineRule="atLeast"/>
        <w:ind w:left="0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1.符合长江大学2023年攻读硕士学位研究生招生简章及专业目录（https://gs.yangtzeu.edu.cn/info/1022/5317.htm）规定的报考条件；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420" w:lineRule="atLeast"/>
        <w:ind w:left="0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2.初试成绩（包括初试总分、单科成绩）不低于2023年全国硕士研究生招生考试考生进入复试的初试成绩基本要求（A类考生）；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420" w:lineRule="atLeast"/>
        <w:ind w:left="0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3.调入专业与第一志愿报考专业相同或相近，应在同一学科门类范围内；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420" w:lineRule="atLeast"/>
        <w:ind w:left="0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4.初试科目与调入专业初试科目相同或相近，其中初试全国统一命题科目应与调入专业全国统一命题科目相同；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420" w:lineRule="atLeast"/>
        <w:ind w:left="0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5.具体规定依据《2023年全国硕士研究生招生工作管理规定》第六十二条；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420" w:lineRule="atLeast"/>
        <w:ind w:left="0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6.不接受同等学力考生调剂申请。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420" w:lineRule="atLeast"/>
        <w:ind w:left="0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三、调剂程序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420" w:lineRule="atLeast"/>
        <w:ind w:left="0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1.有意向调剂我院相关专业的优秀报考生，请于全国硕士研究生招生调剂系统（https://yz.chsi.com.cn/yztj/）开通后12小时之内填报调剂志愿，附属荆州医院根据报考情况择优确定进入复试的调剂考生名单。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420" w:lineRule="atLeast"/>
        <w:ind w:left="0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2.请考生确保手机畅通，附属荆州医院将电话或短信通知进入复试名单的考生，其他考生不再逐一回复。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420" w:lineRule="atLeast"/>
        <w:ind w:left="0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四、其他说明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420" w:lineRule="atLeast"/>
        <w:ind w:left="0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1.本公告为预调剂公告，实际调剂专业以“全国硕士生招生调剂服务系统”发布的信息为准。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420" w:lineRule="atLeast"/>
        <w:ind w:left="0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2.以上信息若与国家2023年研究生招生调剂政策不符的，以国家政策为准。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420" w:lineRule="atLeast"/>
        <w:ind w:left="0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3.调剂咨询方式：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420" w:lineRule="atLeast"/>
        <w:ind w:left="0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QQ群：咨询1群 593673387（此群已加满）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420" w:lineRule="atLeast"/>
        <w:ind w:left="0" w:right="0" w:firstLine="56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</w:rPr>
        <w:t>   咨询2群 307218175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420"/>
        <w:jc w:val="left"/>
        <w:rPr>
          <w:color w:val="333333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7C512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2023-04-14T12:38:39Z</dcterms:created>
  <dc:creator>DELL</dc:creator>
  <cp:lastModifiedBy>WPS_1661830351</cp:lastModifiedBy>
  <dcterms:modified xsi:type="dcterms:W3CDTF">2023-04-14T12:38:48Z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11ED2F842C3B4A1499389038218EBC89_12</vt:lpwstr>
  </property>
</Properties>
</file>