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00" w:beforeAutospacing="0" w:after="100" w:afterAutospacing="0" w:line="11" w:lineRule="atLeast"/>
        <w:ind w:left="0" w:right="0" w:firstLine="0"/>
        <w:jc w:val="center"/>
        <w:rPr>
          <w:rFonts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</w:rPr>
      </w:pPr>
      <w:r>
        <w:rPr>
          <w:rFonts w:hint="default"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  <w:shd w:val="clear" w:fill="FFFFFF"/>
        </w:rPr>
        <w:t>菌物中心研究生拟录取名单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0" w:beforeAutospacing="0" w:after="630" w:afterAutospacing="0"/>
        <w:ind w:left="0" w:right="0" w:firstLine="0"/>
        <w:rPr>
          <w:rFonts w:ascii="sans-serif" w:hAnsi="sans-serif" w:eastAsia="sans-serif" w:cs="sans-serif"/>
          <w:i w:val="0"/>
          <w:caps w:val="0"/>
          <w:color w:val="555555"/>
          <w:spacing w:val="0"/>
          <w:sz w:val="16"/>
          <w:szCs w:val="16"/>
        </w:rPr>
      </w:pPr>
      <w:r>
        <w:rPr>
          <w:rFonts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</w:rPr>
        <w:pict>
          <v:rect id="_x0000_i1025" o:spt="1" style="height:1.5pt;width:455pt;" fillcolor="#555555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64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6"/>
        <w:gridCol w:w="750"/>
        <w:gridCol w:w="1417"/>
        <w:gridCol w:w="521"/>
        <w:gridCol w:w="688"/>
        <w:gridCol w:w="886"/>
        <w:gridCol w:w="1084"/>
        <w:gridCol w:w="6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ascii="黑体" w:hAnsi="宋体" w:eastAsia="黑体" w:cs="黑体"/>
                <w:sz w:val="15"/>
                <w:szCs w:val="15"/>
              </w:rPr>
              <w:t>序号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黑体" w:hAnsi="宋体" w:eastAsia="黑体" w:cs="黑体"/>
                <w:sz w:val="15"/>
                <w:szCs w:val="15"/>
              </w:rPr>
              <w:t>姓名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黑体" w:hAnsi="宋体" w:eastAsia="黑体" w:cs="黑体"/>
                <w:sz w:val="15"/>
                <w:szCs w:val="15"/>
              </w:rPr>
              <w:t>考号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黑体" w:hAnsi="宋体" w:eastAsia="黑体" w:cs="黑体"/>
                <w:sz w:val="15"/>
                <w:szCs w:val="15"/>
              </w:rPr>
              <w:t>初试分数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黑体" w:hAnsi="宋体" w:eastAsia="黑体" w:cs="黑体"/>
                <w:sz w:val="15"/>
                <w:szCs w:val="15"/>
              </w:rPr>
              <w:t>思想品德考核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黑体" w:hAnsi="宋体" w:eastAsia="黑体" w:cs="黑体"/>
                <w:sz w:val="15"/>
                <w:szCs w:val="15"/>
              </w:rPr>
              <w:t>复试成绩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黑体" w:hAnsi="宋体" w:eastAsia="黑体" w:cs="黑体"/>
                <w:sz w:val="15"/>
                <w:szCs w:val="15"/>
              </w:rPr>
              <w:t>入学成绩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黄隆海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103453210014503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322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合格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82.4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71.6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梁方槟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105893007004588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312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合格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83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70.64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拟录取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DF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2023-05-16T03:20:55Z</dcterms:created>
  <dc:creator>86188</dc:creator>
  <cp:lastModifiedBy>随风而动</cp:lastModifiedBy>
  <dcterms:modified xsi:type="dcterms:W3CDTF">2023-05-16T03:20:56Z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