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200" w:beforeAutospacing="0" w:after="302" w:afterAutospacing="0" w:line="11" w:lineRule="atLeast"/>
        <w:jc w:val="center"/>
        <w:rPr>
          <w:rFonts w:ascii="微软雅黑" w:hAnsi="微软雅黑" w:eastAsia="微软雅黑" w:cs="微软雅黑"/>
          <w:b w:val="0"/>
          <w:sz w:val="30"/>
          <w:szCs w:val="30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30"/>
          <w:szCs w:val="30"/>
          <w:shd w:val="clear" w:fill="FFFFFF"/>
        </w:rPr>
        <w:t>闽南师范大学教育科学学院2023年硕士研究生招生调剂公告（第四批）</w:t>
      </w:r>
    </w:p>
    <w:p>
      <w:pPr>
        <w:keepNext w:val="0"/>
        <w:keepLines w:val="0"/>
        <w:widowControl/>
        <w:suppressLineNumbers w:val="0"/>
        <w:shd w:val="clear" w:fill="FFFFFF"/>
        <w:spacing w:after="200" w:afterAutospacing="0"/>
        <w:ind w:left="0" w:firstLine="0"/>
        <w:jc w:val="center"/>
        <w:rPr>
          <w:rFonts w:ascii="Helvetica" w:hAnsi="Helvetica" w:eastAsia="Helvetica" w:cs="Helvetica"/>
          <w:i w:val="0"/>
          <w:caps w:val="0"/>
          <w:color w:val="333333"/>
          <w:spacing w:val="0"/>
          <w:sz w:val="14"/>
          <w:szCs w:val="14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kern w:val="0"/>
          <w:sz w:val="14"/>
          <w:szCs w:val="14"/>
          <w:shd w:val="clear" w:fill="FFFFFF"/>
          <w:lang w:val="en-US" w:eastAsia="zh-CN" w:bidi="ar"/>
        </w:rPr>
        <w:t>发布日期：2023年04月12日 发布人： 浏览次数： 568 次 【</w:t>
      </w:r>
      <w:r>
        <w:rPr>
          <w:rFonts w:hint="default" w:ascii="Helvetica" w:hAnsi="Helvetica" w:eastAsia="Helvetica" w:cs="Helvetica"/>
          <w:i w:val="0"/>
          <w:caps w:val="0"/>
          <w:color w:val="686868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fldChar w:fldCharType="begin"/>
      </w:r>
      <w:r>
        <w:rPr>
          <w:rFonts w:hint="default" w:ascii="Helvetica" w:hAnsi="Helvetica" w:eastAsia="Helvetica" w:cs="Helvetica"/>
          <w:i w:val="0"/>
          <w:caps w:val="0"/>
          <w:color w:val="686868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instrText xml:space="preserve"> HYPERLINK "https://jkxy.mnnu.edu.cn/info/1029/javascript:dosubc198708()" </w:instrText>
      </w:r>
      <w:r>
        <w:rPr>
          <w:rFonts w:hint="default" w:ascii="Helvetica" w:hAnsi="Helvetica" w:eastAsia="Helvetica" w:cs="Helvetica"/>
          <w:i w:val="0"/>
          <w:caps w:val="0"/>
          <w:color w:val="686868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fldChar w:fldCharType="separate"/>
      </w:r>
      <w:r>
        <w:rPr>
          <w:rStyle w:val="7"/>
          <w:rFonts w:hint="default" w:ascii="Helvetica" w:hAnsi="Helvetica" w:eastAsia="Helvetica" w:cs="Helvetica"/>
          <w:i w:val="0"/>
          <w:caps w:val="0"/>
          <w:color w:val="686868"/>
          <w:spacing w:val="0"/>
          <w:sz w:val="14"/>
          <w:szCs w:val="14"/>
          <w:u w:val="none"/>
          <w:shd w:val="clear" w:fill="FFFFFF"/>
        </w:rPr>
        <w:t>收藏此文</w:t>
      </w:r>
      <w:r>
        <w:rPr>
          <w:rFonts w:hint="default" w:ascii="Helvetica" w:hAnsi="Helvetica" w:eastAsia="Helvetica" w:cs="Helvetica"/>
          <w:i w:val="0"/>
          <w:caps w:val="0"/>
          <w:color w:val="686868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fldChar w:fldCharType="end"/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kern w:val="0"/>
          <w:sz w:val="14"/>
          <w:szCs w:val="14"/>
          <w:shd w:val="clear" w:fill="FFFFFF"/>
          <w:lang w:val="en-US" w:eastAsia="zh-CN" w:bidi="ar"/>
        </w:rPr>
        <w:t>】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00" w:afterAutospacing="0"/>
        <w:ind w:left="0" w:right="0" w:firstLine="370"/>
        <w:jc w:val="left"/>
      </w:pPr>
      <w:r>
        <w:rPr>
          <w:rFonts w:ascii="仿宋" w:hAnsi="仿宋" w:eastAsia="仿宋" w:cs="仿宋"/>
          <w:color w:val="000000"/>
          <w:sz w:val="19"/>
          <w:szCs w:val="19"/>
          <w:shd w:val="clear" w:fill="FFFFFF"/>
        </w:rPr>
        <w:t>我院现有以下专业需接收调剂考生，欢迎广大优秀考生申请调剂。</w:t>
      </w:r>
    </w:p>
    <w:tbl>
      <w:tblPr>
        <w:tblW w:w="58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40"/>
        <w:gridCol w:w="2810"/>
        <w:gridCol w:w="15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0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Style w:val="6"/>
                <w:rFonts w:hint="eastAsia" w:ascii="仿宋" w:hAnsi="仿宋" w:eastAsia="仿宋" w:cs="仿宋"/>
                <w:b/>
                <w:color w:val="000000"/>
                <w:sz w:val="16"/>
                <w:szCs w:val="16"/>
                <w:shd w:val="clear" w:fill="FFFFFF"/>
              </w:rPr>
              <w:t>专业代码</w:t>
            </w:r>
          </w:p>
        </w:tc>
        <w:tc>
          <w:tcPr>
            <w:tcW w:w="2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Style w:val="6"/>
                <w:rFonts w:hint="eastAsia" w:ascii="仿宋" w:hAnsi="仿宋" w:eastAsia="仿宋" w:cs="仿宋"/>
                <w:b/>
                <w:color w:val="000000"/>
                <w:sz w:val="16"/>
                <w:szCs w:val="16"/>
                <w:shd w:val="clear" w:fill="FFFFFF"/>
              </w:rPr>
              <w:t>专业名称</w:t>
            </w:r>
          </w:p>
        </w:tc>
        <w:tc>
          <w:tcPr>
            <w:tcW w:w="1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Style w:val="6"/>
                <w:rFonts w:hint="eastAsia" w:ascii="仿宋" w:hAnsi="仿宋" w:eastAsia="仿宋" w:cs="仿宋"/>
                <w:b/>
                <w:color w:val="000000"/>
                <w:sz w:val="16"/>
                <w:szCs w:val="16"/>
                <w:shd w:val="clear" w:fill="FFFFFF"/>
              </w:rPr>
              <w:t>调剂人数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0" w:hRule="atLeast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shd w:val="clear" w:fill="FFFFFF"/>
              </w:rPr>
              <w:t>040102</w:t>
            </w:r>
          </w:p>
        </w:tc>
        <w:tc>
          <w:tcPr>
            <w:tcW w:w="2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shd w:val="clear" w:fill="FFFFFF"/>
              </w:rPr>
              <w:t>课程与教学论（学硕）</w:t>
            </w:r>
          </w:p>
        </w:tc>
        <w:tc>
          <w:tcPr>
            <w:tcW w:w="1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shd w:val="clear" w:fill="FFFFFF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shd w:val="clear" w:fill="FFFFFF"/>
              </w:rPr>
              <w:t>040106</w:t>
            </w:r>
          </w:p>
        </w:tc>
        <w:tc>
          <w:tcPr>
            <w:tcW w:w="2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shd w:val="clear" w:fill="FFFFFF"/>
              </w:rPr>
              <w:t>高等教育学（学硕）</w:t>
            </w:r>
          </w:p>
        </w:tc>
        <w:tc>
          <w:tcPr>
            <w:tcW w:w="1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shd w:val="clear" w:fill="FFFFFF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0" w:hRule="atLeast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shd w:val="clear" w:fill="FFFFFF"/>
              </w:rPr>
              <w:t>040109</w:t>
            </w:r>
          </w:p>
        </w:tc>
        <w:tc>
          <w:tcPr>
            <w:tcW w:w="2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shd w:val="clear" w:fill="FFFFFF"/>
              </w:rPr>
              <w:t>特殊教育学（学硕）</w:t>
            </w:r>
          </w:p>
        </w:tc>
        <w:tc>
          <w:tcPr>
            <w:tcW w:w="1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shd w:val="clear" w:fill="FFFFFF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0" w:hRule="atLeast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shd w:val="clear" w:fill="FFFFFF"/>
              </w:rPr>
              <w:t>0401Z1</w:t>
            </w:r>
          </w:p>
        </w:tc>
        <w:tc>
          <w:tcPr>
            <w:tcW w:w="2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shd w:val="clear" w:fill="FFFFFF"/>
              </w:rPr>
              <w:t>教师教育学（学硕）</w:t>
            </w:r>
          </w:p>
        </w:tc>
        <w:tc>
          <w:tcPr>
            <w:tcW w:w="1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shd w:val="clear" w:fill="FFFFFF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0" w:hRule="atLeast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shd w:val="clear" w:fill="FFFFFF"/>
              </w:rPr>
              <w:t>040201</w:t>
            </w:r>
          </w:p>
        </w:tc>
        <w:tc>
          <w:tcPr>
            <w:tcW w:w="2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shd w:val="clear" w:fill="FFFFFF"/>
              </w:rPr>
              <w:t>基础心理学（学硕）</w:t>
            </w:r>
          </w:p>
        </w:tc>
        <w:tc>
          <w:tcPr>
            <w:tcW w:w="1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shd w:val="clear" w:fill="FFFFFF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shd w:val="clear" w:fill="FFFFFF"/>
              </w:rPr>
              <w:t>040202</w:t>
            </w:r>
          </w:p>
        </w:tc>
        <w:tc>
          <w:tcPr>
            <w:tcW w:w="2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shd w:val="clear" w:fill="FFFFFF"/>
              </w:rPr>
              <w:t>发展与教育心理学（学硕）</w:t>
            </w:r>
          </w:p>
        </w:tc>
        <w:tc>
          <w:tcPr>
            <w:tcW w:w="1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shd w:val="clear" w:fill="FFFFFF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0" w:hRule="atLeast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shd w:val="clear" w:fill="FFFFFF"/>
              </w:rPr>
              <w:t>040203</w:t>
            </w:r>
          </w:p>
        </w:tc>
        <w:tc>
          <w:tcPr>
            <w:tcW w:w="2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shd w:val="clear" w:fill="FFFFFF"/>
              </w:rPr>
              <w:t>应用心理学（学硕）</w:t>
            </w:r>
          </w:p>
        </w:tc>
        <w:tc>
          <w:tcPr>
            <w:tcW w:w="1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shd w:val="clear" w:fill="FFFFFF"/>
              </w:rPr>
              <w:t>16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00" w:afterAutospacing="0"/>
        <w:ind w:left="0" w:right="0"/>
        <w:jc w:val="left"/>
      </w:pPr>
      <w:r>
        <w:rPr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00" w:afterAutospacing="0"/>
        <w:ind w:left="0" w:right="0"/>
        <w:jc w:val="left"/>
      </w:pPr>
      <w:r>
        <w:rPr>
          <w:rFonts w:hint="eastAsia" w:ascii="仿宋" w:hAnsi="仿宋" w:eastAsia="仿宋" w:cs="仿宋"/>
          <w:color w:val="000000"/>
          <w:sz w:val="19"/>
          <w:szCs w:val="19"/>
          <w:shd w:val="clear" w:fill="FFFFFF"/>
        </w:rPr>
        <w:t>调剂相关要求和注意事项：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00" w:afterAutospacing="0"/>
        <w:ind w:left="0" w:right="0" w:firstLine="370"/>
        <w:jc w:val="left"/>
      </w:pPr>
      <w:r>
        <w:rPr>
          <w:rFonts w:hint="eastAsia" w:ascii="仿宋" w:hAnsi="仿宋" w:eastAsia="仿宋" w:cs="仿宋"/>
          <w:color w:val="000000"/>
          <w:sz w:val="19"/>
          <w:szCs w:val="19"/>
          <w:shd w:val="clear" w:fill="FFFFFF"/>
        </w:rPr>
        <w:t>1.调剂工作必须通过“全国硕士生招生调剂服务系统”进行，未通过该系统调剂录取的考生一律无效。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00" w:afterAutospacing="0"/>
        <w:ind w:left="0" w:right="0" w:firstLine="370"/>
        <w:jc w:val="left"/>
      </w:pPr>
      <w:r>
        <w:rPr>
          <w:rFonts w:hint="eastAsia" w:ascii="仿宋" w:hAnsi="仿宋" w:eastAsia="仿宋" w:cs="仿宋"/>
          <w:color w:val="000000"/>
          <w:sz w:val="19"/>
          <w:szCs w:val="19"/>
          <w:shd w:val="clear" w:fill="FFFFFF"/>
        </w:rPr>
        <w:t>2.调剂具体条件、复试审核材料、复试考核方式和内容等相关要求见我院官网复试细则。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00" w:afterAutospacing="0"/>
        <w:ind w:left="0" w:right="0" w:firstLine="370"/>
        <w:jc w:val="left"/>
      </w:pPr>
      <w:r>
        <w:rPr>
          <w:rFonts w:hint="eastAsia" w:ascii="仿宋" w:hAnsi="仿宋" w:eastAsia="仿宋" w:cs="仿宋"/>
          <w:color w:val="000000"/>
          <w:sz w:val="19"/>
          <w:szCs w:val="19"/>
          <w:shd w:val="clear" w:fill="FFFFFF"/>
        </w:rPr>
        <w:t>3.调剂系统开放时间：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00" w:afterAutospacing="0"/>
        <w:ind w:left="0" w:right="0" w:firstLine="370"/>
        <w:jc w:val="left"/>
      </w:pPr>
      <w:r>
        <w:rPr>
          <w:rFonts w:hint="eastAsia" w:ascii="仿宋" w:hAnsi="仿宋" w:eastAsia="仿宋" w:cs="仿宋"/>
          <w:color w:val="000000"/>
          <w:sz w:val="19"/>
          <w:szCs w:val="19"/>
          <w:shd w:val="clear" w:fill="FFFFFF"/>
        </w:rPr>
        <w:t>上表7各专业的调剂系统开关时间：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00" w:afterAutospacing="0"/>
        <w:ind w:left="0" w:right="0" w:firstLine="840"/>
        <w:jc w:val="left"/>
      </w:pPr>
      <w:r>
        <w:rPr>
          <w:rFonts w:hint="eastAsia" w:ascii="仿宋" w:hAnsi="仿宋" w:eastAsia="仿宋" w:cs="仿宋"/>
          <w:color w:val="000000"/>
          <w:sz w:val="19"/>
          <w:szCs w:val="19"/>
          <w:shd w:val="clear" w:fill="FFFFFF"/>
        </w:rPr>
        <w:t>4月12日22 ：00—4月13日22 ：00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370" w:right="0"/>
        <w:jc w:val="left"/>
      </w:pPr>
      <w:r>
        <w:rPr>
          <w:rFonts w:hint="eastAsia" w:ascii="仿宋" w:hAnsi="仿宋" w:eastAsia="仿宋" w:cs="仿宋"/>
          <w:color w:val="000000"/>
          <w:sz w:val="19"/>
          <w:szCs w:val="19"/>
          <w:shd w:val="clear" w:fill="FFFFFF"/>
        </w:rPr>
        <w:t>4.复试时间：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00" w:afterAutospacing="0"/>
        <w:ind w:left="0" w:right="0" w:firstLine="560"/>
        <w:jc w:val="left"/>
      </w:pPr>
      <w:r>
        <w:rPr>
          <w:rFonts w:hint="eastAsia" w:ascii="仿宋" w:hAnsi="仿宋" w:eastAsia="仿宋" w:cs="仿宋"/>
          <w:color w:val="000000"/>
          <w:sz w:val="19"/>
          <w:szCs w:val="19"/>
          <w:shd w:val="clear" w:fill="FFFFFF"/>
        </w:rPr>
        <w:t>初步安排复试时间4月16日-17日，具体以学院通知为准。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00" w:afterAutospacing="0"/>
        <w:ind w:left="0" w:right="0" w:firstLine="370"/>
        <w:jc w:val="left"/>
      </w:pPr>
      <w:r>
        <w:rPr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6364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2023-05-16T03:10:33Z</dcterms:created>
  <dc:creator>86188</dc:creator>
  <cp:lastModifiedBy>随风而动</cp:lastModifiedBy>
  <dcterms:modified xsi:type="dcterms:W3CDTF">2023-05-16T03:10:35Z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