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dotted" w:color="CCCCCC" w:sz="2" w:space="5"/>
          <w:left w:val="dotted" w:color="CCCCCC" w:sz="2" w:space="0"/>
          <w:bottom w:val="dotted" w:color="CCCCCC" w:sz="4" w:space="2"/>
          <w:right w:val="dotted" w:color="CCCCCC" w:sz="2" w:space="0"/>
        </w:pBdr>
        <w:spacing w:before="0" w:beforeAutospacing="0" w:after="0" w:afterAutospacing="0"/>
        <w:ind w:left="0" w:right="0" w:hanging="360"/>
        <w:jc w:val="center"/>
        <w:rPr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sz w:val="18"/>
          <w:szCs w:val="18"/>
        </w:rPr>
      </w:pPr>
      <w:r>
        <w:rPr>
          <w:b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闽南师范大学物理与信息工程学院2023年调剂复试研究生复试名单公示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dotted" w:color="CCCCCC" w:sz="2" w:space="5"/>
          <w:left w:val="dotted" w:color="CCCCCC" w:sz="2" w:space="0"/>
          <w:bottom w:val="dotted" w:color="CCCCCC" w:sz="4" w:space="2"/>
          <w:right w:val="dotted" w:color="CCCCCC" w:sz="2" w:space="0"/>
        </w:pBdr>
        <w:spacing w:before="0" w:beforeAutospacing="0" w:after="0" w:afterAutospacing="0"/>
        <w:ind w:left="0" w:right="0" w:hanging="360"/>
        <w:jc w:val="center"/>
        <w:rPr>
          <w:sz w:val="14"/>
          <w:szCs w:val="14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center"/>
        <w:rPr>
          <w:color w:val="666666"/>
          <w:sz w:val="14"/>
          <w:szCs w:val="14"/>
        </w:rPr>
      </w:pPr>
      <w:r>
        <w:rPr>
          <w:rFonts w:ascii="Verdana" w:hAnsi="Verdana" w:cs="Verdana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发布日期：2023-04-13    作者： 浏览量：</w:t>
      </w:r>
      <w:r>
        <w:rPr>
          <w:rFonts w:hint="default" w:ascii="Verdana" w:hAnsi="Verdana" w:cs="Verdana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311    字号：[ </w: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"https://wxxy.mnnu.edu.cn/info/1032/javascript:FontZoom('16px','Content')" </w:instrTex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t>大</w: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Verdana" w:hAnsi="Verdana" w:cs="Verdana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"https://wxxy.mnnu.edu.cn/info/1032/javascript:FontZoom('14px','Content')" </w:instrTex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t>中</w: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Verdana" w:hAnsi="Verdana" w:cs="Verdana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"https://wxxy.mnnu.edu.cn/info/1032/javascript:FontZoom('12px','Content')" </w:instrTex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t>小</w: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Verdana" w:hAnsi="Verdana" w:cs="Verdana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]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0" w:lineRule="atLeast"/>
        <w:ind w:left="0" w:right="0" w:firstLine="280"/>
        <w:jc w:val="left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经我院复试录取工作领导小组和监督小组审核符合条件，进入我院</w:t>
      </w:r>
      <w:r>
        <w:rPr>
          <w:rFonts w:hint="default" w:ascii="Times New Roman" w:hAnsi="Times New Roman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20</w:t>
      </w:r>
      <w:r>
        <w:rPr>
          <w:rFonts w:ascii="Times New Roman" w:hAnsi="Times New Roman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23</w:t>
      </w:r>
      <w:r>
        <w:rPr>
          <w:rFonts w:hint="default" w:ascii="Verdana" w:hAnsi="Verdana" w:cs="Verdana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年研究生复试的调剂考生名单如下：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0" w:lineRule="atLeast"/>
        <w:ind w:left="0" w:right="0" w:firstLine="370"/>
        <w:jc w:val="left"/>
        <w:rPr>
          <w:sz w:val="14"/>
          <w:szCs w:val="14"/>
        </w:rPr>
      </w:pPr>
      <w:r>
        <w:rPr>
          <w:rFonts w:hint="default" w:ascii="Verdana" w:hAnsi="Verdana" w:cs="Verdana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光学工程：调剂考生</w:t>
      </w:r>
      <w:r>
        <w:rPr>
          <w:rFonts w:hint="default" w:ascii="Times New Roman" w:hAnsi="Times New Roman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2</w:t>
      </w:r>
      <w:r>
        <w:rPr>
          <w:rFonts w:hint="default" w:ascii="Verdana" w:hAnsi="Verdana" w:cs="Verdana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名，如下表所列。</w:t>
      </w:r>
    </w:p>
    <w:tbl>
      <w:tblPr>
        <w:tblW w:w="574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0"/>
        <w:gridCol w:w="1510"/>
        <w:gridCol w:w="760"/>
        <w:gridCol w:w="680"/>
        <w:gridCol w:w="640"/>
        <w:gridCol w:w="730"/>
        <w:gridCol w:w="6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tblCellSpacing w:w="0" w:type="dxa"/>
        </w:trPr>
        <w:tc>
          <w:tcPr>
            <w:tcW w:w="7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5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7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5"/>
                <w:szCs w:val="15"/>
                <w:bdr w:val="none" w:color="auto" w:sz="0" w:space="0"/>
              </w:rPr>
              <w:t>初试成绩</w:t>
            </w:r>
          </w:p>
        </w:tc>
        <w:tc>
          <w:tcPr>
            <w:tcW w:w="27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初试科目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tblCellSpacing w:w="0" w:type="dxa"/>
        </w:trPr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5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英语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政治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5"/>
                <w:szCs w:val="15"/>
                <w:bdr w:val="none" w:color="auto" w:sz="0" w:space="0"/>
              </w:rPr>
              <w:t>业务课一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3"/>
                <w:szCs w:val="13"/>
                <w:bdr w:val="none" w:color="auto" w:sz="0" w:space="0"/>
              </w:rPr>
              <w:t>业务课二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等线" w:hAnsi="等线" w:eastAsia="等线" w:cs="等线"/>
                <w:sz w:val="15"/>
                <w:szCs w:val="15"/>
                <w:bdr w:val="none" w:color="auto" w:sz="0" w:space="0"/>
              </w:rPr>
              <w:t>徐双双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102803230010152</w:t>
            </w:r>
          </w:p>
        </w:tc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290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48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113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万志豪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105743000007494</w:t>
            </w:r>
          </w:p>
        </w:tc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280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53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67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100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0" w:lineRule="atLeast"/>
        <w:ind w:left="0" w:right="0"/>
        <w:jc w:val="left"/>
        <w:rPr>
          <w:sz w:val="14"/>
          <w:szCs w:val="14"/>
        </w:rPr>
      </w:pPr>
      <w:r>
        <w:rPr>
          <w:rFonts w:hint="default" w:ascii="Verdana" w:hAnsi="Verdana" w:cs="Verdana"/>
          <w:i w:val="0"/>
          <w:caps w:val="0"/>
          <w:color w:val="727272"/>
          <w:spacing w:val="0"/>
          <w:sz w:val="21"/>
          <w:szCs w:val="21"/>
          <w:bdr w:val="none" w:color="auto" w:sz="0" w:space="0"/>
          <w:shd w:val="clear" w:fill="FFFFFF"/>
        </w:rPr>
        <w:t>                                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21"/>
          <w:szCs w:val="21"/>
          <w:bdr w:val="none" w:color="auto" w:sz="0" w:space="0"/>
          <w:shd w:val="clear" w:fill="FFFFFF"/>
        </w:rPr>
        <w:t>物理与信息工程学院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0" w:lineRule="atLeast"/>
        <w:ind w:left="0" w:right="0"/>
        <w:jc w:val="left"/>
        <w:rPr>
          <w:sz w:val="14"/>
          <w:szCs w:val="14"/>
        </w:rPr>
      </w:pPr>
      <w:r>
        <w:rPr>
          <w:rFonts w:hint="default" w:ascii="Verdana" w:hAnsi="Verdana" w:cs="Verdana"/>
          <w:i w:val="0"/>
          <w:caps w:val="0"/>
          <w:color w:val="727272"/>
          <w:spacing w:val="0"/>
          <w:sz w:val="21"/>
          <w:szCs w:val="21"/>
          <w:bdr w:val="none" w:color="auto" w:sz="0" w:space="0"/>
          <w:shd w:val="clear" w:fill="FFFFFF"/>
        </w:rPr>
        <w:t>                                  </w:t>
      </w:r>
      <w:r>
        <w:rPr>
          <w:rFonts w:hint="default" w:ascii="Times New Roman" w:hAnsi="Times New Roman" w:cs="Times New Roman"/>
          <w:i w:val="0"/>
          <w:caps w:val="0"/>
          <w:color w:val="727272"/>
          <w:spacing w:val="0"/>
          <w:sz w:val="21"/>
          <w:szCs w:val="21"/>
          <w:bdr w:val="none" w:color="auto" w:sz="0" w:space="0"/>
          <w:shd w:val="clear" w:fill="FFFFFF"/>
        </w:rPr>
        <w:t>2023</w:t>
      </w:r>
      <w:r>
        <w:rPr>
          <w:rFonts w:hint="default" w:ascii="Verdana" w:hAnsi="Verdana" w:cs="Verdana"/>
          <w:i w:val="0"/>
          <w:caps w:val="0"/>
          <w:color w:val="727272"/>
          <w:spacing w:val="0"/>
          <w:sz w:val="21"/>
          <w:szCs w:val="21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cs="Times New Roman"/>
          <w:i w:val="0"/>
          <w:caps w:val="0"/>
          <w:color w:val="727272"/>
          <w:spacing w:val="0"/>
          <w:sz w:val="21"/>
          <w:szCs w:val="21"/>
          <w:bdr w:val="none" w:color="auto" w:sz="0" w:space="0"/>
          <w:shd w:val="clear" w:fill="FFFFFF"/>
        </w:rPr>
        <w:t>4</w:t>
      </w:r>
      <w:r>
        <w:rPr>
          <w:rFonts w:hint="default" w:ascii="Verdana" w:hAnsi="Verdana" w:cs="Verdana"/>
          <w:i w:val="0"/>
          <w:caps w:val="0"/>
          <w:color w:val="727272"/>
          <w:spacing w:val="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cs="Times New Roman"/>
          <w:i w:val="0"/>
          <w:caps w:val="0"/>
          <w:color w:val="727272"/>
          <w:spacing w:val="0"/>
          <w:sz w:val="21"/>
          <w:szCs w:val="21"/>
          <w:bdr w:val="none" w:color="auto" w:sz="0" w:space="0"/>
          <w:shd w:val="clear" w:fill="FFFFFF"/>
        </w:rPr>
        <w:t>13</w:t>
      </w:r>
      <w:r>
        <w:rPr>
          <w:rFonts w:hint="default" w:ascii="Verdana" w:hAnsi="Verdana" w:cs="Verdana"/>
          <w:i w:val="0"/>
          <w:caps w:val="0"/>
          <w:color w:val="727272"/>
          <w:spacing w:val="0"/>
          <w:sz w:val="21"/>
          <w:szCs w:val="21"/>
          <w:bdr w:val="none" w:color="auto" w:sz="0" w:space="0"/>
          <w:shd w:val="clear" w:fill="FFFFFF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6924C"/>
    <w:multiLevelType w:val="multilevel"/>
    <w:tmpl w:val="6E26924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60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2023-05-16T05:54:01Z</dcterms:created>
  <dc:creator>86188</dc:creator>
  <cp:lastModifiedBy>随风而动</cp:lastModifiedBy>
  <dcterms:modified xsi:type="dcterms:W3CDTF">2023-05-16T05:54:02Z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