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dotted" w:color="CCCCCC" w:sz="2" w:space="5"/>
          <w:left w:val="dotted" w:color="CCCCCC" w:sz="2" w:space="0"/>
          <w:bottom w:val="dotted" w:color="CCCCCC" w:sz="4" w:space="2"/>
          <w:right w:val="dotted" w:color="CCCCCC" w:sz="2" w:space="0"/>
        </w:pBdr>
        <w:spacing w:before="0" w:beforeAutospacing="0" w:after="0" w:afterAutospacing="0"/>
        <w:ind w:left="0" w:right="0" w:hanging="360"/>
        <w:jc w:val="center"/>
        <w:rPr>
          <w:sz w:val="14"/>
          <w:szCs w:val="14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b/>
          <w:sz w:val="18"/>
          <w:szCs w:val="18"/>
        </w:rPr>
      </w:pPr>
      <w:r>
        <w:rPr>
          <w:b/>
          <w:sz w:val="18"/>
          <w:szCs w:val="18"/>
          <w:bdr w:val="none" w:color="auto" w:sz="0" w:space="0"/>
        </w:rPr>
        <w:t>闽南师范大学物理与信息工程学院2023年调剂复试研究生复试名单公示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dotted" w:color="CCCCCC" w:sz="2" w:space="5"/>
          <w:left w:val="dotted" w:color="CCCCCC" w:sz="2" w:space="0"/>
          <w:bottom w:val="dotted" w:color="CCCCCC" w:sz="4" w:space="2"/>
          <w:right w:val="dotted" w:color="CCCCCC" w:sz="2" w:space="0"/>
        </w:pBdr>
        <w:spacing w:before="0" w:beforeAutospacing="0" w:after="0" w:afterAutospacing="0"/>
        <w:ind w:left="0" w:right="0" w:hanging="360"/>
        <w:jc w:val="center"/>
        <w:rPr>
          <w:sz w:val="14"/>
          <w:szCs w:val="14"/>
        </w:rPr>
      </w:pP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hanging="360"/>
        <w:jc w:val="center"/>
        <w:rPr>
          <w:color w:val="666666"/>
          <w:sz w:val="14"/>
          <w:szCs w:val="14"/>
        </w:rPr>
      </w:pPr>
      <w:r>
        <w:rPr>
          <w:color w:val="666666"/>
          <w:sz w:val="14"/>
          <w:szCs w:val="14"/>
          <w:bdr w:val="none" w:color="auto" w:sz="0" w:space="0"/>
        </w:rPr>
        <w:t>发布日期：2023-04-19    作者： 浏览量：198    字号：[ </w:t>
      </w:r>
      <w:r>
        <w:rPr>
          <w:color w:val="333333"/>
          <w:sz w:val="14"/>
          <w:szCs w:val="14"/>
          <w:u w:val="none"/>
          <w:bdr w:val="none" w:color="auto" w:sz="0" w:space="0"/>
        </w:rPr>
        <w:fldChar w:fldCharType="begin"/>
      </w:r>
      <w:r>
        <w:rPr>
          <w:color w:val="333333"/>
          <w:sz w:val="14"/>
          <w:szCs w:val="14"/>
          <w:u w:val="none"/>
          <w:bdr w:val="none" w:color="auto" w:sz="0" w:space="0"/>
        </w:rPr>
        <w:instrText xml:space="preserve"> HYPERLINK "https://wxxy.mnnu.edu.cn/info/1032/javascript:FontZoom('16px','Content')" </w:instrText>
      </w:r>
      <w:r>
        <w:rPr>
          <w:color w:val="333333"/>
          <w:sz w:val="14"/>
          <w:szCs w:val="14"/>
          <w:u w:val="none"/>
          <w:bdr w:val="none" w:color="auto" w:sz="0" w:space="0"/>
        </w:rPr>
        <w:fldChar w:fldCharType="separate"/>
      </w:r>
      <w:r>
        <w:rPr>
          <w:rStyle w:val="6"/>
          <w:color w:val="333333"/>
          <w:sz w:val="14"/>
          <w:szCs w:val="14"/>
          <w:u w:val="none"/>
          <w:bdr w:val="none" w:color="auto" w:sz="0" w:space="0"/>
        </w:rPr>
        <w:t>大</w:t>
      </w:r>
      <w:r>
        <w:rPr>
          <w:color w:val="333333"/>
          <w:sz w:val="14"/>
          <w:szCs w:val="14"/>
          <w:u w:val="none"/>
          <w:bdr w:val="none" w:color="auto" w:sz="0" w:space="0"/>
        </w:rPr>
        <w:fldChar w:fldCharType="end"/>
      </w:r>
      <w:r>
        <w:rPr>
          <w:color w:val="666666"/>
          <w:sz w:val="14"/>
          <w:szCs w:val="14"/>
          <w:bdr w:val="none" w:color="auto" w:sz="0" w:space="0"/>
        </w:rPr>
        <w:t> </w:t>
      </w:r>
      <w:r>
        <w:rPr>
          <w:color w:val="333333"/>
          <w:sz w:val="14"/>
          <w:szCs w:val="14"/>
          <w:u w:val="none"/>
          <w:bdr w:val="none" w:color="auto" w:sz="0" w:space="0"/>
        </w:rPr>
        <w:fldChar w:fldCharType="begin"/>
      </w:r>
      <w:r>
        <w:rPr>
          <w:color w:val="333333"/>
          <w:sz w:val="14"/>
          <w:szCs w:val="14"/>
          <w:u w:val="none"/>
          <w:bdr w:val="none" w:color="auto" w:sz="0" w:space="0"/>
        </w:rPr>
        <w:instrText xml:space="preserve"> HYPERLINK "https://wxxy.mnnu.edu.cn/info/1032/javascript:FontZoom('14px','Content')" </w:instrText>
      </w:r>
      <w:r>
        <w:rPr>
          <w:color w:val="333333"/>
          <w:sz w:val="14"/>
          <w:szCs w:val="14"/>
          <w:u w:val="none"/>
          <w:bdr w:val="none" w:color="auto" w:sz="0" w:space="0"/>
        </w:rPr>
        <w:fldChar w:fldCharType="separate"/>
      </w:r>
      <w:r>
        <w:rPr>
          <w:rStyle w:val="6"/>
          <w:color w:val="333333"/>
          <w:sz w:val="14"/>
          <w:szCs w:val="14"/>
          <w:u w:val="none"/>
          <w:bdr w:val="none" w:color="auto" w:sz="0" w:space="0"/>
        </w:rPr>
        <w:t>中</w:t>
      </w:r>
      <w:r>
        <w:rPr>
          <w:color w:val="333333"/>
          <w:sz w:val="14"/>
          <w:szCs w:val="14"/>
          <w:u w:val="none"/>
          <w:bdr w:val="none" w:color="auto" w:sz="0" w:space="0"/>
        </w:rPr>
        <w:fldChar w:fldCharType="end"/>
      </w:r>
      <w:r>
        <w:rPr>
          <w:color w:val="666666"/>
          <w:sz w:val="14"/>
          <w:szCs w:val="14"/>
          <w:bdr w:val="none" w:color="auto" w:sz="0" w:space="0"/>
        </w:rPr>
        <w:t> </w:t>
      </w:r>
      <w:r>
        <w:rPr>
          <w:color w:val="333333"/>
          <w:sz w:val="14"/>
          <w:szCs w:val="14"/>
          <w:u w:val="none"/>
          <w:bdr w:val="none" w:color="auto" w:sz="0" w:space="0"/>
        </w:rPr>
        <w:fldChar w:fldCharType="begin"/>
      </w:r>
      <w:r>
        <w:rPr>
          <w:color w:val="333333"/>
          <w:sz w:val="14"/>
          <w:szCs w:val="14"/>
          <w:u w:val="none"/>
          <w:bdr w:val="none" w:color="auto" w:sz="0" w:space="0"/>
        </w:rPr>
        <w:instrText xml:space="preserve"> HYPERLINK "https://wxxy.mnnu.edu.cn/info/1032/javascript:FontZoom('12px','Content')" </w:instrText>
      </w:r>
      <w:r>
        <w:rPr>
          <w:color w:val="333333"/>
          <w:sz w:val="14"/>
          <w:szCs w:val="14"/>
          <w:u w:val="none"/>
          <w:bdr w:val="none" w:color="auto" w:sz="0" w:space="0"/>
        </w:rPr>
        <w:fldChar w:fldCharType="separate"/>
      </w:r>
      <w:r>
        <w:rPr>
          <w:rStyle w:val="6"/>
          <w:color w:val="333333"/>
          <w:sz w:val="14"/>
          <w:szCs w:val="14"/>
          <w:u w:val="none"/>
          <w:bdr w:val="none" w:color="auto" w:sz="0" w:space="0"/>
        </w:rPr>
        <w:t>小</w:t>
      </w:r>
      <w:r>
        <w:rPr>
          <w:color w:val="333333"/>
          <w:sz w:val="14"/>
          <w:szCs w:val="14"/>
          <w:u w:val="none"/>
          <w:bdr w:val="none" w:color="auto" w:sz="0" w:space="0"/>
        </w:rPr>
        <w:fldChar w:fldCharType="end"/>
      </w:r>
      <w:r>
        <w:rPr>
          <w:color w:val="666666"/>
          <w:sz w:val="14"/>
          <w:szCs w:val="14"/>
          <w:bdr w:val="none" w:color="auto" w:sz="0" w:space="0"/>
        </w:rPr>
        <w:t>]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20" w:lineRule="atLeast"/>
        <w:ind w:left="0" w:right="0" w:firstLine="280"/>
        <w:jc w:val="left"/>
        <w:rPr>
          <w:sz w:val="14"/>
          <w:szCs w:val="14"/>
        </w:rPr>
      </w:pPr>
      <w:r>
        <w:rPr>
          <w:rFonts w:hint="eastAsia" w:ascii="宋体" w:hAnsi="宋体" w:eastAsia="宋体" w:cs="宋体"/>
          <w:color w:val="727272"/>
          <w:sz w:val="19"/>
          <w:szCs w:val="19"/>
          <w:bdr w:val="none" w:color="auto" w:sz="0" w:space="0"/>
        </w:rPr>
        <w:t>经我院复试录取工作领导小组和监督小组审核符合条件，进入我院</w:t>
      </w:r>
      <w:r>
        <w:rPr>
          <w:rFonts w:hint="default" w:ascii="Times New Roman" w:hAnsi="Times New Roman" w:cs="Times New Roman"/>
          <w:color w:val="727272"/>
          <w:sz w:val="19"/>
          <w:szCs w:val="19"/>
          <w:bdr w:val="none" w:color="auto" w:sz="0" w:space="0"/>
        </w:rPr>
        <w:t>20</w:t>
      </w:r>
      <w:r>
        <w:rPr>
          <w:rFonts w:ascii="Times New Roman" w:hAnsi="Times New Roman" w:cs="Times New Roman"/>
          <w:color w:val="727272"/>
          <w:sz w:val="19"/>
          <w:szCs w:val="19"/>
          <w:bdr w:val="none" w:color="auto" w:sz="0" w:space="0"/>
        </w:rPr>
        <w:t>23</w:t>
      </w:r>
      <w:r>
        <w:rPr>
          <w:color w:val="727272"/>
          <w:sz w:val="19"/>
          <w:szCs w:val="19"/>
          <w:bdr w:val="none" w:color="auto" w:sz="0" w:space="0"/>
        </w:rPr>
        <w:t>年研究生复试的调剂考生名单如下：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20" w:lineRule="atLeast"/>
        <w:ind w:left="0" w:right="0" w:firstLine="370"/>
        <w:jc w:val="left"/>
        <w:rPr>
          <w:sz w:val="14"/>
          <w:szCs w:val="14"/>
        </w:rPr>
      </w:pPr>
      <w:r>
        <w:rPr>
          <w:color w:val="727272"/>
          <w:sz w:val="19"/>
          <w:szCs w:val="19"/>
          <w:bdr w:val="none" w:color="auto" w:sz="0" w:space="0"/>
        </w:rPr>
        <w:t>光学工程：调剂考生</w:t>
      </w:r>
      <w:r>
        <w:rPr>
          <w:rFonts w:hint="default" w:ascii="Times New Roman" w:hAnsi="Times New Roman" w:cs="Times New Roman"/>
          <w:color w:val="727272"/>
          <w:sz w:val="19"/>
          <w:szCs w:val="19"/>
          <w:bdr w:val="none" w:color="auto" w:sz="0" w:space="0"/>
        </w:rPr>
        <w:t>2</w:t>
      </w:r>
      <w:r>
        <w:rPr>
          <w:color w:val="727272"/>
          <w:sz w:val="19"/>
          <w:szCs w:val="19"/>
          <w:bdr w:val="none" w:color="auto" w:sz="0" w:space="0"/>
        </w:rPr>
        <w:t>名，如下表所列。</w:t>
      </w:r>
    </w:p>
    <w:tbl>
      <w:tblPr>
        <w:tblW w:w="5740" w:type="dxa"/>
        <w:tblCellSpacing w:w="0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30"/>
        <w:gridCol w:w="1510"/>
        <w:gridCol w:w="760"/>
        <w:gridCol w:w="680"/>
        <w:gridCol w:w="640"/>
        <w:gridCol w:w="730"/>
        <w:gridCol w:w="69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tblCellSpacing w:w="0" w:type="dxa"/>
        </w:trPr>
        <w:tc>
          <w:tcPr>
            <w:tcW w:w="73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姓名</w:t>
            </w:r>
          </w:p>
        </w:tc>
        <w:tc>
          <w:tcPr>
            <w:tcW w:w="151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考生编号</w:t>
            </w:r>
          </w:p>
        </w:tc>
        <w:tc>
          <w:tcPr>
            <w:tcW w:w="7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sz w:val="15"/>
                <w:szCs w:val="15"/>
                <w:bdr w:val="none" w:color="auto" w:sz="0" w:space="0"/>
              </w:rPr>
              <w:t>初试成绩</w:t>
            </w:r>
          </w:p>
        </w:tc>
        <w:tc>
          <w:tcPr>
            <w:tcW w:w="27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初试科目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tblCellSpacing w:w="0" w:type="dxa"/>
        </w:trPr>
        <w:tc>
          <w:tcPr>
            <w:tcW w:w="7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151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7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英语</w:t>
            </w:r>
          </w:p>
        </w:tc>
        <w:tc>
          <w:tcPr>
            <w:tcW w:w="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政治</w:t>
            </w:r>
          </w:p>
        </w:tc>
        <w:tc>
          <w:tcPr>
            <w:tcW w:w="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sz w:val="15"/>
                <w:szCs w:val="15"/>
                <w:bdr w:val="none" w:color="auto" w:sz="0" w:space="0"/>
              </w:rPr>
              <w:t>业务课一</w:t>
            </w: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sz w:val="13"/>
                <w:szCs w:val="13"/>
                <w:bdr w:val="none" w:color="auto" w:sz="0" w:space="0"/>
              </w:rPr>
              <w:t>业务课二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7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等线" w:hAnsi="等线" w:eastAsia="等线" w:cs="等线"/>
                <w:sz w:val="15"/>
                <w:szCs w:val="15"/>
                <w:bdr w:val="none" w:color="auto" w:sz="0" w:space="0"/>
              </w:rPr>
              <w:t>卢一这</w:t>
            </w:r>
          </w:p>
        </w:tc>
        <w:tc>
          <w:tcPr>
            <w:tcW w:w="15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101453000007684</w:t>
            </w:r>
          </w:p>
        </w:tc>
        <w:tc>
          <w:tcPr>
            <w:tcW w:w="7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277</w:t>
            </w:r>
          </w:p>
        </w:tc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52</w:t>
            </w:r>
          </w:p>
        </w:tc>
        <w:tc>
          <w:tcPr>
            <w:tcW w:w="6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62</w:t>
            </w:r>
          </w:p>
        </w:tc>
        <w:tc>
          <w:tcPr>
            <w:tcW w:w="7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81</w:t>
            </w:r>
          </w:p>
        </w:tc>
        <w:tc>
          <w:tcPr>
            <w:tcW w:w="6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82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7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郑寅</w:t>
            </w:r>
          </w:p>
        </w:tc>
        <w:tc>
          <w:tcPr>
            <w:tcW w:w="15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106353333037732</w:t>
            </w:r>
          </w:p>
        </w:tc>
        <w:tc>
          <w:tcPr>
            <w:tcW w:w="7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282</w:t>
            </w:r>
          </w:p>
        </w:tc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52</w:t>
            </w:r>
          </w:p>
        </w:tc>
        <w:tc>
          <w:tcPr>
            <w:tcW w:w="6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72</w:t>
            </w:r>
          </w:p>
        </w:tc>
        <w:tc>
          <w:tcPr>
            <w:tcW w:w="7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77</w:t>
            </w:r>
          </w:p>
        </w:tc>
        <w:tc>
          <w:tcPr>
            <w:tcW w:w="6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81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20" w:lineRule="atLeast"/>
        <w:ind w:left="0" w:right="0"/>
        <w:jc w:val="left"/>
        <w:rPr>
          <w:sz w:val="14"/>
          <w:szCs w:val="14"/>
        </w:rPr>
      </w:pPr>
      <w:r>
        <w:rPr>
          <w:color w:val="727272"/>
          <w:sz w:val="21"/>
          <w:szCs w:val="21"/>
          <w:bdr w:val="none" w:color="auto" w:sz="0" w:space="0"/>
        </w:rPr>
        <w:t>                                </w:t>
      </w:r>
      <w:r>
        <w:rPr>
          <w:rFonts w:hint="eastAsia" w:ascii="宋体" w:hAnsi="宋体" w:eastAsia="宋体" w:cs="宋体"/>
          <w:color w:val="727272"/>
          <w:sz w:val="21"/>
          <w:szCs w:val="21"/>
          <w:bdr w:val="none" w:color="auto" w:sz="0" w:space="0"/>
        </w:rPr>
        <w:t>物理与信息工程学院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20" w:lineRule="atLeast"/>
        <w:ind w:left="0" w:right="0"/>
        <w:jc w:val="left"/>
        <w:rPr>
          <w:sz w:val="14"/>
          <w:szCs w:val="14"/>
        </w:rPr>
      </w:pPr>
      <w:r>
        <w:rPr>
          <w:color w:val="727272"/>
          <w:sz w:val="21"/>
          <w:szCs w:val="21"/>
          <w:bdr w:val="none" w:color="auto" w:sz="0" w:space="0"/>
        </w:rPr>
        <w:t>                                  </w:t>
      </w:r>
      <w:r>
        <w:rPr>
          <w:rFonts w:hint="default" w:ascii="Times New Roman" w:hAnsi="Times New Roman" w:cs="Times New Roman"/>
          <w:color w:val="727272"/>
          <w:sz w:val="21"/>
          <w:szCs w:val="21"/>
          <w:bdr w:val="none" w:color="auto" w:sz="0" w:space="0"/>
        </w:rPr>
        <w:t>2023</w:t>
      </w:r>
      <w:r>
        <w:rPr>
          <w:color w:val="727272"/>
          <w:sz w:val="21"/>
          <w:szCs w:val="21"/>
          <w:bdr w:val="none" w:color="auto" w:sz="0" w:space="0"/>
        </w:rPr>
        <w:t>年</w:t>
      </w:r>
      <w:r>
        <w:rPr>
          <w:rFonts w:hint="default" w:ascii="Times New Roman" w:hAnsi="Times New Roman" w:cs="Times New Roman"/>
          <w:color w:val="727272"/>
          <w:sz w:val="21"/>
          <w:szCs w:val="21"/>
          <w:bdr w:val="none" w:color="auto" w:sz="0" w:space="0"/>
        </w:rPr>
        <w:t>4</w:t>
      </w:r>
      <w:r>
        <w:rPr>
          <w:color w:val="727272"/>
          <w:sz w:val="21"/>
          <w:szCs w:val="21"/>
          <w:bdr w:val="none" w:color="auto" w:sz="0" w:space="0"/>
        </w:rPr>
        <w:t>月</w:t>
      </w:r>
      <w:r>
        <w:rPr>
          <w:rFonts w:hint="default" w:ascii="Times New Roman" w:hAnsi="Times New Roman" w:cs="Times New Roman"/>
          <w:color w:val="727272"/>
          <w:sz w:val="21"/>
          <w:szCs w:val="21"/>
          <w:bdr w:val="none" w:color="auto" w:sz="0" w:space="0"/>
        </w:rPr>
        <w:t>19</w:t>
      </w:r>
      <w:r>
        <w:rPr>
          <w:color w:val="727272"/>
          <w:sz w:val="21"/>
          <w:szCs w:val="21"/>
          <w:bdr w:val="none" w:color="auto" w:sz="0" w:space="0"/>
        </w:rPr>
        <w:t>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20" w:lineRule="atLeast"/>
        <w:ind w:left="0" w:right="0"/>
        <w:jc w:val="left"/>
        <w:rPr>
          <w:sz w:val="14"/>
          <w:szCs w:val="14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Verdana">
    <w:panose1 w:val="020B0604030504040204"/>
    <w:charset w:val="00"/>
    <w:family w:val="auto"/>
    <w:pitch w:val="default"/>
    <w:sig w:usb0="A00006FF" w:usb1="4000205B" w:usb2="0000001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D8CADA"/>
    <w:multiLevelType w:val="multilevel"/>
    <w:tmpl w:val="72D8CADA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18E0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2023-05-16T05:53:13Z</dcterms:created>
  <dc:creator>86188</dc:creator>
  <cp:lastModifiedBy>随风而动</cp:lastModifiedBy>
  <dcterms:modified xsi:type="dcterms:W3CDTF">2023-05-16T05:53:15Z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