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（更新）闽江学院2023年工商管理硕士第一志愿复试名单公示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b w:val="0"/>
          <w:color w:val="000000"/>
          <w:sz w:val="12"/>
          <w:szCs w:val="12"/>
        </w:rPr>
      </w:pPr>
      <w:r>
        <w:rPr>
          <w:b w:val="0"/>
          <w:color w:val="2365A8"/>
          <w:sz w:val="12"/>
          <w:szCs w:val="12"/>
          <w:bdr w:val="none" w:color="auto" w:sz="0" w:space="0"/>
        </w:rPr>
        <w:t>信息来源: 研究生处     发布日期: 2023-03-20     点击数:3470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</w:pPr>
    </w:p>
    <w:tbl>
      <w:tblPr>
        <w:tblW w:w="646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1350"/>
        <w:gridCol w:w="630"/>
        <w:gridCol w:w="470"/>
        <w:gridCol w:w="470"/>
        <w:gridCol w:w="790"/>
        <w:gridCol w:w="1550"/>
        <w:gridCol w:w="74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double" w:color="000000" w:sz="2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tcBorders>
              <w:top w:val="doub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30" w:type="dxa"/>
            <w:tcBorders>
              <w:top w:val="doub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70" w:type="dxa"/>
            <w:tcBorders>
              <w:top w:val="doub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470" w:type="dxa"/>
            <w:tcBorders>
              <w:top w:val="doub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90" w:type="dxa"/>
            <w:tcBorders>
              <w:top w:val="doub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1550" w:type="dxa"/>
            <w:tcBorders>
              <w:top w:val="doub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学习形式</w:t>
            </w:r>
            <w:r>
              <w:rPr>
                <w:rStyle w:val="7"/>
                <w:rFonts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报考类别</w:t>
            </w:r>
          </w:p>
        </w:tc>
        <w:tc>
          <w:tcPr>
            <w:tcW w:w="740" w:type="dxa"/>
            <w:tcBorders>
              <w:top w:val="double" w:color="000000" w:sz="2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103953125110022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曾锦晴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103953125110006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郭丽丽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103953125110026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赵沪馨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103953125110009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陈承杰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103953125110027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黄锦浩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103953125110039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林岚微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103953125110029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林怡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103953125110035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蔡伊娑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103953125110014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林瑜如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103953125110032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温宝玉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103953125110048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卓丽平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103953125110049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曾文婷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103953125110013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陈翔宇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103953125110012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蔡玮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103953125110030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孙宇星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double" w:color="000000" w:sz="2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double" w:color="000000" w:sz="2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103953125110031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double" w:color="000000" w:sz="2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陈力扬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double" w:color="000000" w:sz="2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double" w:color="000000" w:sz="2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double" w:color="000000" w:sz="2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double" w:color="000000" w:sz="2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double" w:color="000000" w:sz="2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nil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103953125120094</w:t>
            </w:r>
          </w:p>
        </w:tc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彭健丰</w:t>
            </w:r>
          </w:p>
        </w:tc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1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nil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103953125120160</w:t>
            </w:r>
          </w:p>
        </w:tc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李瑞婷</w:t>
            </w:r>
          </w:p>
        </w:tc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1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103953125120164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俞伟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103953125120146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陈闽山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103953125120184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林奇锋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103953125120200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念莉莉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103953125120026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林冠华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103953125120167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张欣辰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103953125120288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李岚鑫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103953125120087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林晓芳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103953125120066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陈丽华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103953125120255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陆强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103953125120061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郑清文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103953125120062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张垚媛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103953125120079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马晶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103953125120188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杨白勇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103953125120221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曾珊珊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103953125120226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吴鹏飞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103953125120181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郑宇滨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103953125120082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林岚清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103953125120182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陈恬羽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103953125120190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章宝仙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103953125120243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詹昌汾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103953125120077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陈敏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103953125120173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欧文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103953125120174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许崇藜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103953125120228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陈怡昕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三支一扶加10分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103953125120239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陈玉容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103953125120075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张启祺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103953125120120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郑昌铭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103953125120193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王宁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103953125120202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林秀琴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103953125120266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许蔚东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103953125120092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朱妍心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103953125120117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严应亮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103953125120051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陈嘉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103953125120052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郭慧娴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103953125120208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詹星亮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103953125120218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梁建森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103953125120267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汪文礼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103953125120211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邱淑娇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103953125120217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唐智祥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103953125120246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陈圣洁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103953125120044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陈准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103953125120107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吴婷艳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103953125120074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高俊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70" w:type="dxa"/>
            <w:tcBorders>
              <w:top w:val="single" w:color="000000" w:sz="4" w:space="0"/>
              <w:left w:val="double" w:color="000000" w:sz="2" w:space="0"/>
              <w:bottom w:val="double" w:color="000000" w:sz="2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double" w:color="000000" w:sz="2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103953125110011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double" w:color="000000" w:sz="2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江艳萍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double" w:color="000000" w:sz="2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double" w:color="000000" w:sz="2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double" w:color="000000" w:sz="2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double" w:color="000000" w:sz="2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double" w:color="000000" w:sz="2" w:space="0"/>
              <w:right w:val="double" w:color="000000" w:sz="2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3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2023-05-16T06:19:38Z</dcterms:created>
  <dc:creator>86188</dc:creator>
  <cp:lastModifiedBy>随风而动</cp:lastModifiedBy>
  <dcterms:modified xsi:type="dcterms:W3CDTF">2023-05-16T06:19:40Z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