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食品科学与工程学院（生物与医药学院）2023年硕士研究生招生调剂公告（第二批）</w:t>
      </w:r>
      <w:bookmarkEnd w:id="0"/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2023/04/10 10:37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jc w:val="both"/>
        <w:rPr>
          <w:rFonts w:ascii="Calibri" w:hAnsi="Calibri" w:eastAsia="Calibri" w:cs="Calibri"/>
          <w:b w:val="0"/>
          <w:bCs w:val="0"/>
          <w:i w:val="0"/>
          <w:iCs w:val="0"/>
          <w:color w:val="000000"/>
        </w:rPr>
      </w:pPr>
      <w:r>
        <w:rPr>
          <w:rStyle w:val="5"/>
          <w:rFonts w:hint="eastAsia" w:ascii="宋体" w:hAnsi="宋体" w:eastAsia="宋体" w:cs="宋体"/>
          <w:i w:val="0"/>
          <w:iCs w:val="0"/>
          <w:color w:val="000000"/>
          <w:sz w:val="14"/>
          <w:szCs w:val="14"/>
          <w:shd w:val="clear" w:fill="FFFFFF"/>
        </w:rPr>
        <w:t>一、接收调剂的专业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0"/>
        <w:gridCol w:w="940"/>
        <w:gridCol w:w="1120"/>
        <w:gridCol w:w="1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学位类别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学习形式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tblCellSpacing w:w="0" w:type="dxa"/>
          <w:jc w:val="center"/>
        </w:trPr>
        <w:tc>
          <w:tcPr>
            <w:tcW w:w="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学术型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083600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生物工程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jc w:val="both"/>
      </w:pPr>
      <w:r>
        <w:rPr>
          <w:rStyle w:val="5"/>
          <w:rFonts w:hint="eastAsia" w:ascii="宋体" w:hAnsi="宋体" w:eastAsia="宋体" w:cs="宋体"/>
          <w:sz w:val="16"/>
          <w:szCs w:val="16"/>
          <w:shd w:val="clear" w:fill="FFFFFF"/>
        </w:rPr>
        <w:t>二、调剂要求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jc w:val="both"/>
      </w:pPr>
      <w:r>
        <w:rPr>
          <w:rStyle w:val="5"/>
          <w:rFonts w:hint="eastAsia" w:ascii="宋体" w:hAnsi="宋体" w:eastAsia="宋体" w:cs="宋体"/>
          <w:sz w:val="16"/>
          <w:szCs w:val="16"/>
          <w:shd w:val="clear" w:fill="FFFFFF"/>
        </w:rPr>
        <w:t>（一）基本要求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具体调剂学科专业以“全国硕士生招生调剂服务系统”（以下简称国家调剂系统）公布为准。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调入专业报考条件及复试科目详见《陕西科技大学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年硕士研究生招生目录》，链接如下：</w:t>
      </w:r>
      <w:r>
        <w:rPr>
          <w:rFonts w:hint="eastAsia" w:ascii="宋体" w:hAnsi="宋体" w:eastAsia="宋体" w:cs="宋体"/>
          <w:color w:val="222222"/>
          <w:sz w:val="16"/>
          <w:szCs w:val="16"/>
          <w:u w:val="none"/>
          <w:shd w:val="clear" w:fill="FFFFFF"/>
          <w:lang w:val="en-US"/>
        </w:rPr>
        <w:fldChar w:fldCharType="begin"/>
      </w:r>
      <w:r>
        <w:rPr>
          <w:rFonts w:hint="eastAsia" w:ascii="宋体" w:hAnsi="宋体" w:eastAsia="宋体" w:cs="宋体"/>
          <w:color w:val="222222"/>
          <w:sz w:val="16"/>
          <w:szCs w:val="16"/>
          <w:u w:val="none"/>
          <w:shd w:val="clear" w:fill="FFFFFF"/>
          <w:lang w:val="en-US"/>
        </w:rPr>
        <w:instrText xml:space="preserve"> HYPERLINK "https://yjszs.sust.edu.cn/info/1015/2230.htm" </w:instrText>
      </w:r>
      <w:r>
        <w:rPr>
          <w:rFonts w:hint="eastAsia" w:ascii="宋体" w:hAnsi="宋体" w:eastAsia="宋体" w:cs="宋体"/>
          <w:color w:val="222222"/>
          <w:sz w:val="16"/>
          <w:szCs w:val="16"/>
          <w:u w:val="none"/>
          <w:shd w:val="clear" w:fill="FFFFFF"/>
          <w:lang w:val="en-US"/>
        </w:rPr>
        <w:fldChar w:fldCharType="separate"/>
      </w:r>
      <w:r>
        <w:rPr>
          <w:rStyle w:val="6"/>
          <w:rFonts w:hint="eastAsia" w:ascii="宋体" w:hAnsi="宋体" w:eastAsia="宋体" w:cs="宋体"/>
          <w:color w:val="auto"/>
          <w:sz w:val="16"/>
          <w:szCs w:val="16"/>
          <w:u w:val="none"/>
          <w:shd w:val="clear" w:fill="FFFFFF"/>
          <w:lang w:val="en-US"/>
        </w:rPr>
        <w:t>https://yjszs.sust.edu.cn/info/1015/2230.htm</w:t>
      </w:r>
      <w:r>
        <w:rPr>
          <w:rFonts w:hint="eastAsia" w:ascii="宋体" w:hAnsi="宋体" w:eastAsia="宋体" w:cs="宋体"/>
          <w:color w:val="222222"/>
          <w:sz w:val="16"/>
          <w:szCs w:val="16"/>
          <w:u w:val="none"/>
          <w:shd w:val="clear" w:fill="FFFFFF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我院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年硕士研究生调剂（第二批）复试采取</w:t>
      </w:r>
      <w:r>
        <w:rPr>
          <w:rStyle w:val="5"/>
          <w:rFonts w:hint="eastAsia" w:ascii="宋体" w:hAnsi="宋体" w:eastAsia="宋体" w:cs="宋体"/>
          <w:sz w:val="16"/>
          <w:szCs w:val="16"/>
          <w:shd w:val="clear" w:fill="FFFFFF"/>
        </w:rPr>
        <w:t>线上复试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，复试细则见学院网站通知：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https://sm.sust.edu.cn/info/1046/4058.htm 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其中专业课笔试采用线上抽题问答形式进行。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jc w:val="both"/>
      </w:pPr>
      <w:r>
        <w:rPr>
          <w:rStyle w:val="5"/>
          <w:rFonts w:hint="eastAsia" w:ascii="宋体" w:hAnsi="宋体" w:eastAsia="宋体" w:cs="宋体"/>
          <w:sz w:val="16"/>
          <w:szCs w:val="16"/>
          <w:shd w:val="clear" w:fill="FFFFFF"/>
        </w:rPr>
        <w:t>（二）分数及科目要求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考生初试成绩需达到第一志愿报考专业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年国家一区复试分数线。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调入专业与第一志愿报考专业相同或相近，应在同一学科门类范围内。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考生初试科目与调入专业初试科目相同或相近，其中初试全国统一命题科目应与调入专业全国统一命题科目相同。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4.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需满足教育部有关调剂的其他要求。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jc w:val="both"/>
      </w:pPr>
      <w:r>
        <w:rPr>
          <w:rStyle w:val="5"/>
          <w:rFonts w:hint="eastAsia" w:ascii="宋体" w:hAnsi="宋体" w:eastAsia="宋体" w:cs="宋体"/>
          <w:sz w:val="16"/>
          <w:szCs w:val="16"/>
          <w:shd w:val="clear" w:fill="FFFFFF"/>
        </w:rPr>
        <w:t>三、调剂系统开通时间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年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月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10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日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10:30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至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年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月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10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日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22:30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，实际以国家调剂服务系统为准。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jc w:val="both"/>
      </w:pPr>
      <w:r>
        <w:rPr>
          <w:rStyle w:val="5"/>
          <w:rFonts w:hint="eastAsia" w:ascii="宋体" w:hAnsi="宋体" w:eastAsia="宋体" w:cs="宋体"/>
          <w:sz w:val="16"/>
          <w:szCs w:val="16"/>
          <w:shd w:val="clear" w:fill="FFFFFF"/>
        </w:rPr>
        <w:t>四、调剂程序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调剂系统开通后，考生登录并填写调剂信息。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学院根据调剂基本要求对考生资格进行审核，综合考生学业水平择优遴选进入复试，并在调剂系统中向考生发放复试通知。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考生接到复试通知后，应在规定时间内在研究生招生信息网点击“同意复试”，方可参加学院</w:t>
      </w:r>
      <w:r>
        <w:rPr>
          <w:rStyle w:val="5"/>
          <w:rFonts w:hint="eastAsia" w:ascii="宋体" w:hAnsi="宋体" w:eastAsia="宋体" w:cs="宋体"/>
          <w:sz w:val="16"/>
          <w:szCs w:val="16"/>
          <w:shd w:val="clear" w:fill="FFFFFF"/>
        </w:rPr>
        <w:t>线上复试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，具体复试安排详见学院网站后续通知。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4.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调剂考生录取结果以调剂考生确认待录取通知为准。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jc w:val="both"/>
      </w:pPr>
      <w:r>
        <w:rPr>
          <w:rStyle w:val="5"/>
          <w:rFonts w:hint="eastAsia" w:ascii="宋体" w:hAnsi="宋体" w:eastAsia="宋体" w:cs="宋体"/>
          <w:sz w:val="16"/>
          <w:szCs w:val="16"/>
          <w:shd w:val="clear" w:fill="FFFFFF"/>
        </w:rPr>
        <w:t>五、联系方式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</w:rPr>
        <w:t>联系人：刘老师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 029-86168295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both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QQ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咨询群：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144590711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（科大食品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年硕士招生调剂咨询群）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2720"/>
        <w:jc w:val="right"/>
      </w:pPr>
      <w:r>
        <w:rPr>
          <w:rFonts w:hint="eastAsia" w:ascii="宋体" w:hAnsi="宋体" w:eastAsia="宋体" w:cs="宋体"/>
          <w:sz w:val="16"/>
          <w:szCs w:val="16"/>
          <w:shd w:val="clear" w:fill="FFFFFF"/>
        </w:rPr>
        <w:t>食品科学与工程学院（生物与医药学院）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330" w:lineRule="atLeast"/>
        <w:ind w:left="0" w:firstLine="320"/>
        <w:jc w:val="right"/>
      </w:pP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年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月</w:t>
      </w:r>
      <w:r>
        <w:rPr>
          <w:rFonts w:hint="eastAsia" w:ascii="宋体" w:hAnsi="宋体" w:eastAsia="宋体" w:cs="宋体"/>
          <w:sz w:val="16"/>
          <w:szCs w:val="16"/>
          <w:shd w:val="clear" w:fill="FFFFFF"/>
          <w:lang w:val="en-US"/>
        </w:rPr>
        <w:t>10</w:t>
      </w:r>
      <w:r>
        <w:rPr>
          <w:rFonts w:hint="eastAsia" w:ascii="宋体" w:hAnsi="宋体" w:eastAsia="宋体" w:cs="宋体"/>
          <w:sz w:val="16"/>
          <w:szCs w:val="16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</w:t>
      </w:r>
      <w:r>
        <w:rPr>
          <w:rFonts w:ascii="宋体" w:hAnsi="宋体" w:eastAsia="宋体" w:cs="宋体"/>
          <w:color w:val="222222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222222"/>
          <w:kern w:val="0"/>
          <w:sz w:val="24"/>
          <w:szCs w:val="24"/>
          <w:u w:val="none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color w:val="222222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222222"/>
          <w:sz w:val="24"/>
          <w:szCs w:val="24"/>
          <w:u w:val="none"/>
        </w:rPr>
        <w:t>关闭窗口</w:t>
      </w:r>
      <w:r>
        <w:rPr>
          <w:rFonts w:ascii="宋体" w:hAnsi="宋体" w:eastAsia="宋体" w:cs="宋体"/>
          <w:color w:val="222222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8DA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2023-05-03T09:27:11Z</dcterms:created>
  <dc:creator>Administrator</dc:creator>
  <cp:lastModifiedBy>王英</cp:lastModifiedBy>
  <dcterms:modified xsi:type="dcterms:W3CDTF">2023-05-03T09:27:20Z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F4C15BFC52B6461FA6E1BCFF67D04397</vt:lpwstr>
  </property>
</Properties>
</file>