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b w:val="0"/>
          <w:color w:val="222222"/>
          <w:sz w:val="20"/>
          <w:szCs w:val="20"/>
        </w:rPr>
      </w:pPr>
      <w:r>
        <w:rPr>
          <w:rFonts w:ascii="宋体" w:hAnsi="宋体" w:eastAsia="宋体" w:cs="宋体"/>
          <w:b w:val="0"/>
          <w:color w:val="222222"/>
          <w:kern w:val="0"/>
          <w:sz w:val="20"/>
          <w:szCs w:val="20"/>
          <w:bdr w:val="none" w:color="auto" w:sz="0" w:space="0"/>
          <w:lang w:val="en-US" w:eastAsia="zh-CN" w:bidi="ar"/>
        </w:rPr>
        <w:t>集美大学水产学院硕士研究生生物学调剂第三轮成绩公示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CDC" w:sz="4" w:space="7"/>
          <w:right w:val="none" w:color="auto" w:sz="0" w:space="0"/>
        </w:pBdr>
        <w:spacing w:before="0" w:beforeAutospacing="0" w:after="150" w:afterAutospacing="0" w:line="260" w:lineRule="atLeast"/>
        <w:ind w:left="0" w:right="0"/>
        <w:jc w:val="center"/>
        <w:rPr>
          <w:color w:val="444444"/>
        </w:rPr>
      </w:pPr>
      <w:r>
        <w:rPr>
          <w:rFonts w:ascii="宋体" w:hAnsi="宋体" w:eastAsia="宋体" w:cs="宋体"/>
          <w:color w:val="444444"/>
          <w:kern w:val="0"/>
          <w:sz w:val="24"/>
          <w:szCs w:val="24"/>
          <w:bdr w:val="none" w:color="auto" w:sz="0" w:space="0"/>
          <w:lang w:val="en-US" w:eastAsia="zh-CN" w:bidi="ar"/>
        </w:rPr>
        <w:t>发布时间：2023-04-14   作者：  点击次数:507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1820"/>
        <w:gridCol w:w="569"/>
        <w:gridCol w:w="549"/>
        <w:gridCol w:w="740"/>
        <w:gridCol w:w="678"/>
        <w:gridCol w:w="710"/>
        <w:gridCol w:w="1959"/>
        <w:gridCol w:w="9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  <w:tblCellSpacing w:w="0" w:type="dxa"/>
        </w:trPr>
        <w:tc>
          <w:tcPr>
            <w:tcW w:w="4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 成绩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初试成绩（折合为百分制）</w:t>
            </w:r>
          </w:p>
        </w:tc>
        <w:tc>
          <w:tcPr>
            <w:tcW w:w="7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25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总成绩【考生总成绩=初试成绩（折合为百分制）×70%＋复试成绩×30%】</w:t>
            </w:r>
          </w:p>
        </w:tc>
        <w:tc>
          <w:tcPr>
            <w:tcW w:w="12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106733000018487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郭德圣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58.20</w:t>
            </w:r>
          </w:p>
        </w:tc>
        <w:tc>
          <w:tcPr>
            <w:tcW w:w="2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83.01</w:t>
            </w:r>
          </w:p>
        </w:tc>
        <w:tc>
          <w:tcPr>
            <w:tcW w:w="2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105593210018993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贾容尔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59.80</w:t>
            </w:r>
          </w:p>
        </w:tc>
        <w:tc>
          <w:tcPr>
            <w:tcW w:w="2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2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D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2023-05-16T06:41:23Z</dcterms:created>
  <dc:creator>86188</dc:creator>
  <cp:lastModifiedBy>随风而动</cp:lastModifiedBy>
  <dcterms:modified xsi:type="dcterms:W3CDTF">2023-05-16T06:41:25Z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