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jc w:val="center"/>
        <w:textAlignment w:val="baseline"/>
        <w:rPr>
          <w:rFonts w:ascii="微软雅黑" w:hAnsi="微软雅黑" w:eastAsia="微软雅黑" w:cs="微软雅黑"/>
          <w:color w:val="111111"/>
          <w:sz w:val="30"/>
          <w:szCs w:val="30"/>
        </w:rPr>
      </w:pPr>
      <w:r>
        <w:rPr>
          <w:rFonts w:hint="eastAsia" w:ascii="微软雅黑" w:hAnsi="微软雅黑" w:eastAsia="微软雅黑" w:cs="微软雅黑"/>
          <w:color w:val="111111"/>
          <w:sz w:val="30"/>
          <w:szCs w:val="30"/>
          <w:bdr w:val="none" w:color="auto" w:sz="0" w:space="0"/>
          <w:shd w:val="clear" w:fill="F8F8F8"/>
          <w:vertAlign w:val="baseline"/>
        </w:rPr>
        <w:t>青岛大学国际教育学院2023年研究生拟调剂信息公告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aseline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  <w:shd w:val="clear" w:fill="F8F8F8"/>
          <w:vertAlign w:val="baseline"/>
        </w:rPr>
        <w:t>来源： 日期：2023-03-13 10:16 【字体：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fldChar w:fldCharType="begin"/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instrText xml:space="preserve"> HYPERLINK "http://clc.qdu.edu.cn/info/1012/javascript:void(0);" </w:instrTex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t>大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fldChar w:fldCharType="end"/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fldChar w:fldCharType="begin"/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instrText xml:space="preserve"> HYPERLINK "http://clc.qdu.edu.cn/info/1012/javascript:void(0);" </w:instrTex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t>中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fldChar w:fldCharType="end"/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fldChar w:fldCharType="begin"/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instrText xml:space="preserve"> HYPERLINK "http://clc.qdu.edu.cn/info/1012/javascript:void(0);" </w:instrTex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t>小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  <w:shd w:val="clear" w:fill="F8F8F8"/>
          <w:vertAlign w:val="baseline"/>
        </w:rPr>
        <w:t> 】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72" w:beforeAutospacing="0" w:after="70" w:afterAutospacing="0" w:line="350" w:lineRule="atLeast"/>
        <w:ind w:left="0" w:right="0"/>
        <w:jc w:val="both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</w:rPr>
        <w:t>一、学院简介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50" w:afterAutospacing="0" w:line="350" w:lineRule="atLeast"/>
        <w:ind w:left="0" w:right="0" w:firstLine="370"/>
        <w:jc w:val="both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  <w:vertAlign w:val="baseline"/>
        </w:rPr>
        <w:t> 青岛大学国际教育学院目前承担全校留学生的汉语基础教育、预科教育、汉语言本科教育、汉语国际教育硕士和通识教育的教学任务，同时归口管理全校来华留学生招生、签证、学籍、毕业证及外事管理等事务。学院现有党政办公室、留学生招生办公室、留学生管理办公室、教学科研办公室、团委和出国留学部等行政机构和内设业务单位，设有汉语基础教学系、汉语本科系、汉语国际教育学系、跨文化交流系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4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  <w:vertAlign w:val="baseline"/>
        </w:rPr>
        <w:t>个教学系和中华文化与跨文化传播等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2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  <w:vertAlign w:val="baseline"/>
        </w:rPr>
        <w:t>个研究中心。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50" w:afterAutospacing="0" w:line="350" w:lineRule="atLeast"/>
        <w:ind w:left="0" w:right="0" w:firstLine="370"/>
        <w:jc w:val="both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  <w:vertAlign w:val="baseline"/>
        </w:rPr>
        <w:t>自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2009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  <w:vertAlign w:val="baseline"/>
        </w:rPr>
        <w:t>年开始，学院开始招收汉语国际教育专业中国和外国研究生。学院拥有一支敬业爱岗、经验丰富的高水平师资队伍。学院现有教职工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54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  <w:vertAlign w:val="baseline"/>
        </w:rPr>
        <w:t>人，专任教师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39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  <w:vertAlign w:val="baseline"/>
        </w:rPr>
        <w:t>人，其中有教授、副教授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20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  <w:vertAlign w:val="baseline"/>
        </w:rPr>
        <w:t>名，讲师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22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shd w:val="clear" w:fill="FFFFFF"/>
          <w:vertAlign w:val="baseline"/>
        </w:rPr>
        <w:t>名。教师团队年富力强，朝气蓬勃。</w:t>
      </w:r>
    </w:p>
    <w:tbl>
      <w:tblPr>
        <w:tblW w:w="43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4"/>
        <w:gridCol w:w="1815"/>
        <w:gridCol w:w="808"/>
        <w:gridCol w:w="904"/>
        <w:gridCol w:w="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5560" w:type="dxa"/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sz w:val="16"/>
                <w:szCs w:val="16"/>
                <w:bdr w:val="none" w:color="auto" w:sz="0" w:space="0"/>
                <w:vertAlign w:val="baseline"/>
              </w:rPr>
              <w:t>二、</w:t>
            </w:r>
            <w:r>
              <w:rPr>
                <w:rStyle w:val="7"/>
                <w:rFonts w:hint="eastAsia" w:ascii="微软雅黑" w:hAnsi="微软雅黑" w:eastAsia="微软雅黑" w:cs="微软雅黑"/>
                <w:b/>
                <w:sz w:val="16"/>
                <w:szCs w:val="16"/>
                <w:bdr w:val="none" w:color="auto" w:sz="0" w:space="0"/>
                <w:vertAlign w:val="baseline"/>
                <w:lang w:val="en-US"/>
              </w:rPr>
              <w:t>2023</w:t>
            </w:r>
            <w:r>
              <w:rPr>
                <w:rStyle w:val="7"/>
                <w:rFonts w:hint="eastAsia" w:ascii="微软雅黑" w:hAnsi="微软雅黑" w:eastAsia="微软雅黑" w:cs="微软雅黑"/>
                <w:b/>
                <w:sz w:val="16"/>
                <w:szCs w:val="16"/>
                <w:bdr w:val="none" w:color="auto" w:sz="0" w:space="0"/>
                <w:vertAlign w:val="baseline"/>
              </w:rPr>
              <w:t>年学院拟接收调剂专业及名额  </w:t>
            </w:r>
          </w:p>
        </w:tc>
        <w:tc>
          <w:tcPr>
            <w:tcW w:w="2070" w:type="dxa"/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910" w:type="dxa"/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020" w:type="dxa"/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6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</w:trPr>
        <w:tc>
          <w:tcPr>
            <w:tcW w:w="5560" w:type="dxa"/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070" w:type="dxa"/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910" w:type="dxa"/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020" w:type="dxa"/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6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tblCellSpacing w:w="0" w:type="dxa"/>
        </w:trPr>
        <w:tc>
          <w:tcPr>
            <w:tcW w:w="5560" w:type="dxa"/>
            <w:shd w:val="clear"/>
            <w:noWrap/>
            <w:tcMar>
              <w:left w:w="70" w:type="dxa"/>
              <w:right w:w="70" w:type="dxa"/>
            </w:tcMar>
            <w:vAlign w:val="top"/>
          </w:tcPr>
          <w:tbl>
            <w:tblPr>
              <w:tblW w:w="541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60"/>
              <w:gridCol w:w="1450"/>
              <w:gridCol w:w="1010"/>
              <w:gridCol w:w="940"/>
              <w:gridCol w:w="9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10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50" w:lineRule="atLeast"/>
                    <w:ind w:left="0" w:right="0"/>
                    <w:jc w:val="both"/>
                    <w:textAlignment w:val="baseline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  <w:vertAlign w:val="baseline"/>
                    </w:rPr>
                    <w:t>专业代码</w:t>
                  </w:r>
                </w:p>
              </w:tc>
              <w:tc>
                <w:tcPr>
                  <w:tcW w:w="14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50" w:lineRule="atLeast"/>
                    <w:ind w:left="0" w:right="0"/>
                    <w:jc w:val="both"/>
                    <w:textAlignment w:val="baseline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  <w:vertAlign w:val="baseline"/>
                    </w:rPr>
                    <w:t>专业名称</w:t>
                  </w:r>
                </w:p>
              </w:tc>
              <w:tc>
                <w:tcPr>
                  <w:tcW w:w="101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50" w:lineRule="atLeast"/>
                    <w:ind w:left="0" w:right="0"/>
                    <w:jc w:val="both"/>
                    <w:textAlignment w:val="baseline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  <w:vertAlign w:val="baseline"/>
                    </w:rPr>
                    <w:t>学位类型</w:t>
                  </w:r>
                </w:p>
              </w:tc>
              <w:tc>
                <w:tcPr>
                  <w:tcW w:w="9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50" w:lineRule="atLeast"/>
                    <w:ind w:left="0" w:right="0"/>
                    <w:jc w:val="both"/>
                    <w:textAlignment w:val="baseline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  <w:vertAlign w:val="baseline"/>
                    </w:rPr>
                    <w:t>学习方式</w:t>
                  </w:r>
                </w:p>
              </w:tc>
              <w:tc>
                <w:tcPr>
                  <w:tcW w:w="9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50" w:lineRule="atLeast"/>
                    <w:ind w:left="0" w:right="0"/>
                    <w:jc w:val="both"/>
                    <w:textAlignment w:val="baseline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  <w:vertAlign w:val="baseline"/>
                    </w:rPr>
                    <w:t>实际缺额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30" w:hRule="atLeast"/>
                <w:tblCellSpacing w:w="0" w:type="dxa"/>
              </w:trPr>
              <w:tc>
                <w:tcPr>
                  <w:tcW w:w="10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50" w:lineRule="atLeast"/>
                    <w:ind w:left="0" w:right="0"/>
                    <w:jc w:val="both"/>
                    <w:textAlignment w:val="baseline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  <w:vertAlign w:val="baseline"/>
                      <w:lang w:val="en-US"/>
                    </w:rPr>
                    <w:t>045300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50" w:lineRule="atLeast"/>
                    <w:ind w:left="0" w:right="0"/>
                    <w:jc w:val="both"/>
                    <w:textAlignment w:val="baseline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  <w:vertAlign w:val="baseline"/>
                    </w:rPr>
                    <w:t>汉语国际教育硕士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50" w:lineRule="atLeast"/>
                    <w:ind w:left="0" w:right="0"/>
                    <w:jc w:val="both"/>
                    <w:textAlignment w:val="baseline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  <w:vertAlign w:val="baseline"/>
                    </w:rPr>
                    <w:t>专业学位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50" w:lineRule="atLeast"/>
                    <w:ind w:left="0" w:right="0"/>
                    <w:jc w:val="both"/>
                    <w:textAlignment w:val="baseline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  <w:vertAlign w:val="baseline"/>
                    </w:rPr>
                    <w:t>全日制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50" w:lineRule="atLeast"/>
                    <w:ind w:left="0" w:right="0"/>
                    <w:jc w:val="both"/>
                    <w:textAlignment w:val="baseline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Style w:val="7"/>
                      <w:rFonts w:hint="eastAsia" w:ascii="微软雅黑" w:hAnsi="微软雅黑" w:eastAsia="微软雅黑" w:cs="微软雅黑"/>
                      <w:b/>
                      <w:sz w:val="16"/>
                      <w:szCs w:val="16"/>
                      <w:bdr w:val="none" w:color="auto" w:sz="0" w:space="0"/>
                      <w:vertAlign w:val="baseline"/>
                      <w:lang w:val="en-US"/>
                    </w:rPr>
                    <w:t>9</w:t>
                  </w:r>
                </w:p>
              </w:tc>
            </w:tr>
          </w:tbl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070" w:type="dxa"/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910" w:type="dxa"/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020" w:type="dxa"/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5560" w:type="dxa"/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070" w:type="dxa"/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910" w:type="dxa"/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020" w:type="dxa"/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5560" w:type="dxa"/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350" w:lineRule="atLeast"/>
              <w:ind w:left="0" w:right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sz w:val="16"/>
                <w:szCs w:val="16"/>
                <w:bdr w:val="none" w:color="auto" w:sz="0" w:space="0"/>
                <w:vertAlign w:val="baseline"/>
              </w:rPr>
              <w:t>※仅限第一志愿报考专业为汉语国际教育（</w:t>
            </w:r>
            <w:r>
              <w:rPr>
                <w:rStyle w:val="7"/>
                <w:rFonts w:hint="eastAsia" w:ascii="微软雅黑" w:hAnsi="微软雅黑" w:eastAsia="微软雅黑" w:cs="微软雅黑"/>
                <w:b/>
                <w:sz w:val="16"/>
                <w:szCs w:val="16"/>
                <w:bdr w:val="none" w:color="auto" w:sz="0" w:space="0"/>
                <w:vertAlign w:val="baseline"/>
                <w:lang w:val="en-US"/>
              </w:rPr>
              <w:t>045300</w:t>
            </w:r>
            <w:r>
              <w:rPr>
                <w:rStyle w:val="7"/>
                <w:rFonts w:hint="eastAsia" w:ascii="微软雅黑" w:hAnsi="微软雅黑" w:eastAsia="微软雅黑" w:cs="微软雅黑"/>
                <w:b/>
                <w:sz w:val="16"/>
                <w:szCs w:val="16"/>
                <w:bdr w:val="none" w:color="auto" w:sz="0" w:space="0"/>
                <w:vertAlign w:val="baseline"/>
              </w:rPr>
              <w:t>）的考生，调剂生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350" w:lineRule="atLeast"/>
              <w:ind w:left="0" w:right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sz w:val="16"/>
                <w:szCs w:val="16"/>
                <w:bdr w:val="none" w:color="auto" w:sz="0" w:space="0"/>
                <w:vertAlign w:val="baseline"/>
              </w:rPr>
              <w:t>原有专业不限。具体政策及安排以青岛大学研究生招生信息网通知为准，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350" w:lineRule="atLeast"/>
              <w:ind w:left="0" w:right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sz w:val="16"/>
                <w:szCs w:val="16"/>
                <w:bdr w:val="none" w:color="auto" w:sz="0" w:space="0"/>
                <w:vertAlign w:val="baseline"/>
              </w:rPr>
              <w:t>请密切关注网站通知。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350" w:lineRule="atLeast"/>
              <w:ind w:left="0" w:right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sz w:val="16"/>
                <w:szCs w:val="16"/>
                <w:bdr w:val="none" w:color="auto" w:sz="0" w:space="0"/>
                <w:vertAlign w:val="baseline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  <w:bdr w:val="none" w:color="auto" w:sz="0" w:space="0"/>
                <w:vertAlign w:val="baseline"/>
                <w:lang w:val="en-US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  <w:bdr w:val="none" w:color="auto" w:sz="0" w:space="0"/>
                <w:vertAlign w:val="baseline"/>
                <w:lang w:val="en-US"/>
              </w:rPr>
              <w:instrText xml:space="preserve"> HYPERLINK "http://grad.qdu.edu.cn/index.do?groupId=2" </w:instrText>
            </w: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  <w:bdr w:val="none" w:color="auto" w:sz="0" w:space="0"/>
                <w:vertAlign w:val="baseline"/>
                <w:lang w:val="en-US"/>
              </w:rPr>
              <w:fldChar w:fldCharType="separate"/>
            </w: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  <w:bdr w:val="none" w:color="auto" w:sz="0" w:space="0"/>
                <w:vertAlign w:val="baseline"/>
                <w:lang w:val="en-US"/>
              </w:rPr>
              <w:t>http://grad.qdu.edu.cn/index.do?groupId=2</w:t>
            </w: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  <w:bdr w:val="none" w:color="auto" w:sz="0" w:space="0"/>
                <w:vertAlign w:val="baseline"/>
                <w:lang w:val="en-US"/>
              </w:rPr>
              <w:fldChar w:fldCharType="end"/>
            </w:r>
            <w:r>
              <w:rPr>
                <w:rStyle w:val="7"/>
                <w:rFonts w:hint="eastAsia" w:ascii="微软雅黑" w:hAnsi="微软雅黑" w:eastAsia="微软雅黑" w:cs="微软雅黑"/>
                <w:b/>
                <w:sz w:val="16"/>
                <w:szCs w:val="16"/>
                <w:bdr w:val="none" w:color="auto" w:sz="0" w:space="0"/>
                <w:vertAlign w:val="baseline"/>
              </w:rPr>
              <w:t>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350" w:lineRule="atLeast"/>
              <w:ind w:left="0" w:right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sz w:val="16"/>
                <w:szCs w:val="16"/>
                <w:bdr w:val="none" w:color="auto" w:sz="0" w:space="0"/>
                <w:vertAlign w:val="baseline"/>
              </w:rPr>
              <w:t>三、联系方式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350" w:lineRule="atLeast"/>
              <w:ind w:left="0" w:right="0" w:firstLine="37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vertAlign w:val="baseline"/>
              </w:rPr>
              <w:t>联系人：李老师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0" w:beforeAutospacing="0" w:after="70" w:afterAutospacing="0" w:line="350" w:lineRule="atLeast"/>
              <w:ind w:left="0" w:right="0" w:firstLine="37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vertAlign w:val="baseline"/>
              </w:rPr>
              <w:t>电  话：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0532-85952955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0" w:lineRule="atLeast"/>
              <w:ind w:left="0" w:right="0" w:firstLine="37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vertAlign w:val="baseline"/>
              </w:rPr>
              <w:t>邮  箱：</w:t>
            </w: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  <w:bdr w:val="none" w:color="auto" w:sz="0" w:space="0"/>
                <w:vertAlign w:val="baseline"/>
                <w:lang w:val="en-US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  <w:bdr w:val="none" w:color="auto" w:sz="0" w:space="0"/>
                <w:vertAlign w:val="baseline"/>
                <w:lang w:val="en-US"/>
              </w:rPr>
              <w:instrText xml:space="preserve"> HYPERLINK "mailto:qddxgjjyxy_yjs@163.com" </w:instrText>
            </w: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  <w:bdr w:val="none" w:color="auto" w:sz="0" w:space="0"/>
                <w:vertAlign w:val="baseline"/>
                <w:lang w:val="en-US"/>
              </w:rPr>
              <w:fldChar w:fldCharType="separate"/>
            </w: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  <w:bdr w:val="none" w:color="auto" w:sz="0" w:space="0"/>
                <w:vertAlign w:val="baseline"/>
                <w:lang w:val="en-US"/>
              </w:rPr>
              <w:t>qddxgjjyxy_yjs@163.com</w:t>
            </w: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  <w:bdr w:val="none" w:color="auto" w:sz="0" w:space="0"/>
                <w:vertAlign w:val="baseline"/>
                <w:lang w:val="en-US"/>
              </w:rPr>
              <w:fldChar w:fldCharType="end"/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0" w:lineRule="atLeast"/>
              <w:ind w:left="0" w:right="0" w:firstLine="37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vertAlign w:val="baseline"/>
              </w:rPr>
              <w:t>学院官网：</w:t>
            </w: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  <w:bdr w:val="none" w:color="auto" w:sz="0" w:space="0"/>
                <w:vertAlign w:val="baseline"/>
                <w:lang w:val="en-US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  <w:bdr w:val="none" w:color="auto" w:sz="0" w:space="0"/>
                <w:vertAlign w:val="baseline"/>
                <w:lang w:val="en-US"/>
              </w:rPr>
              <w:instrText xml:space="preserve"> HYPERLINK "http://cie.qdu.edu.cn/" </w:instrText>
            </w: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  <w:bdr w:val="none" w:color="auto" w:sz="0" w:space="0"/>
                <w:vertAlign w:val="baseline"/>
                <w:lang w:val="en-US"/>
              </w:rPr>
              <w:fldChar w:fldCharType="separate"/>
            </w: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  <w:bdr w:val="none" w:color="auto" w:sz="0" w:space="0"/>
                <w:vertAlign w:val="baseline"/>
                <w:lang w:val="en-US"/>
              </w:rPr>
              <w:t>http://cie.qdu.edu.cn/</w:t>
            </w: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  <w:bdr w:val="none" w:color="auto" w:sz="0" w:space="0"/>
                <w:vertAlign w:val="baseline"/>
                <w:lang w:val="en-US"/>
              </w:rPr>
              <w:fldChar w:fldCharType="end"/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0" w:lineRule="atLeast"/>
              <w:ind w:left="0" w:right="0" w:firstLine="37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sz w:val="16"/>
                <w:szCs w:val="16"/>
                <w:bdr w:val="none" w:color="auto" w:sz="0" w:space="0"/>
                <w:vertAlign w:val="baseline"/>
              </w:rPr>
              <w:t>       青岛大学只接收中国研究生招生信息网调剂系统填报的调剂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0" w:lineRule="atLeast"/>
              <w:ind w:left="0" w:right="0" w:firstLine="37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sz w:val="16"/>
                <w:szCs w:val="16"/>
                <w:bdr w:val="none" w:color="auto" w:sz="0" w:space="0"/>
                <w:vertAlign w:val="baseline"/>
              </w:rPr>
              <w:t>志愿，缺额计划、报名时间等信息，以中国研招网国家调剂系统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0" w:lineRule="atLeast"/>
              <w:ind w:left="0" w:right="0" w:firstLine="37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sz w:val="16"/>
                <w:szCs w:val="16"/>
                <w:bdr w:val="none" w:color="auto" w:sz="0" w:space="0"/>
                <w:vertAlign w:val="baseline"/>
              </w:rPr>
              <w:t>和青岛大学研究生招生信息网公布的信息为准。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0" w:lineRule="atLeast"/>
              <w:ind w:left="0" w:right="0" w:firstLine="37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vertAlign w:val="baseline"/>
              </w:rPr>
              <w:t>       欢迎各位考生持续关注！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0" w:lineRule="atLeast"/>
              <w:ind w:left="0" w:right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0" w:type="auto"/>
            <w:shd w:val="clear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  <w:vertAlign w:val="baseline"/>
              </w:rPr>
            </w:pPr>
          </w:p>
        </w:tc>
        <w:tc>
          <w:tcPr>
            <w:tcW w:w="0" w:type="auto"/>
            <w:shd w:val="clear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  <w:vertAlign w:val="baseline"/>
              </w:rPr>
            </w:pPr>
          </w:p>
        </w:tc>
        <w:tc>
          <w:tcPr>
            <w:tcW w:w="0" w:type="auto"/>
            <w:shd w:val="clear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  <w:vertAlign w:val="baseline"/>
              </w:rPr>
            </w:pPr>
          </w:p>
        </w:tc>
        <w:tc>
          <w:tcPr>
            <w:tcW w:w="0" w:type="auto"/>
            <w:shd w:val="clear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  <w:vertAlign w:val="baseli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AD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2023-05-24T00:52:37Z</dcterms:created>
  <dc:creator>86188</dc:creator>
  <cp:lastModifiedBy>随风而动</cp:lastModifiedBy>
  <dcterms:modified xsi:type="dcterms:W3CDTF">2023-05-24T00:52:38Z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