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/>
        <w:jc w:val="center"/>
        <w:textAlignment w:val="baseline"/>
        <w:rPr>
          <w:rFonts w:ascii="微软雅黑" w:hAnsi="微软雅黑" w:eastAsia="微软雅黑" w:cs="微软雅黑"/>
          <w:sz w:val="16"/>
          <w:szCs w:val="16"/>
        </w:rPr>
      </w:pPr>
      <w:r>
        <w:rPr>
          <w:rStyle w:val="5"/>
          <w:rFonts w:hint="eastAsia" w:ascii="宋体" w:hAnsi="宋体" w:eastAsia="宋体" w:cs="宋体"/>
          <w:b/>
          <w:sz w:val="24"/>
          <w:szCs w:val="24"/>
          <w:bdr w:val="none" w:color="auto" w:sz="0" w:space="0"/>
          <w:vertAlign w:val="baseline"/>
        </w:rPr>
        <w:t>环境科学与工程学院2023年硕士研究生调剂复试方案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/>
        <w:jc w:val="center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</w:rPr>
        <w:t>环境科学与工程（</w:t>
      </w:r>
      <w:r>
        <w:rPr>
          <w:rStyle w:val="5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  <w:lang w:val="en-US"/>
        </w:rPr>
        <w:t>083000</w:t>
      </w:r>
      <w:r>
        <w:rPr>
          <w:rStyle w:val="5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</w:rPr>
        <w:t>）、环境工程（</w:t>
      </w:r>
      <w:r>
        <w:rPr>
          <w:rStyle w:val="5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  <w:lang w:val="en-US"/>
        </w:rPr>
        <w:t>085701</w:t>
      </w:r>
      <w:r>
        <w:rPr>
          <w:rStyle w:val="5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32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环境科学与工程学院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2023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年硕士研究生调剂复试主要分为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3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个环节，分别为外语能力考核、创新与实践能力考核、专业知识及综合素质考核。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  <w:lang w:val="en-US"/>
        </w:rPr>
        <w:t>1</w:t>
      </w:r>
      <w:r>
        <w:rPr>
          <w:rStyle w:val="5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</w:rPr>
        <w:t>、复试具体内容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1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）外语能力考核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32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考生进行英文自我介绍（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5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分钟以内），复试专家用英文与考生进行交流，重点考察考生专业英语水平。总分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15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分，合格线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9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2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）创新与实践能力考核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32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复试专家组通过提问，针对性了解考生本科期间从事的科技创新活动、专业实践经历以及毕业论文进展等，重点考察考生创新与实践能力，评估考生科研基础和发展潜力。总分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25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分，合格线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15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3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）专业知识及综合素质考核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32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通过复试专家组随机提问的方式，综合考察考生对专业知识的把握能力，并从思想品德、学业水平、分析和解决问题的能力等方面考察学生的综合素质。总分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60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分，合格线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36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分。思想品德考核结果不计入总成绩，但考核结果不合格者不予录取。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4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）加试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32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对同等学力及跨学科的考生进行加试，通过复试专家组随机提问加试科目专业知识的方式，考核考生对加试科目的掌握程度。加试部分总分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100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分，合格线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60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分。加试成绩不计入复试总成绩。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  <w:lang w:val="en-US"/>
        </w:rPr>
        <w:t>2、 </w:t>
      </w:r>
      <w:r>
        <w:rPr>
          <w:rStyle w:val="5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</w:rPr>
        <w:t>心理测试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心理测试由学校统一安排，请考生及时关注学校、学院的相关通知，在规定时间内按照学校、学院给定的网址和操作流程参加心理测试；心理测试成绩不计入总成绩，未参加测试者不具有复试录取资格。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Style w:val="5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  <w:lang w:val="en-US"/>
        </w:rPr>
        <w:t>3、 </w:t>
      </w:r>
      <w:r>
        <w:rPr>
          <w:rStyle w:val="5"/>
          <w:rFonts w:hint="eastAsia" w:ascii="微软雅黑" w:hAnsi="微软雅黑" w:eastAsia="微软雅黑" w:cs="微软雅黑"/>
          <w:b/>
          <w:sz w:val="16"/>
          <w:szCs w:val="16"/>
          <w:bdr w:val="none" w:color="auto" w:sz="0" w:space="0"/>
          <w:vertAlign w:val="baseline"/>
        </w:rPr>
        <w:t>复试参考书目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32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环境科学与工程（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083000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）专业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01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方向环境科学与工程、环境工程（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085701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）专业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01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方向环境工程：《环境科学概论（第二版）》：杨志峰等主编，高等教育出版社，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2010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 w:firstLine="32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环境科学与工程（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083000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）专业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02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方向环境功能材料、环境工程（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085701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）专业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02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方向环境功能材料：《环境材料概论》：冯奇、马放、冯玉杰等编，化学工业出版社，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  <w:lang w:val="en-US"/>
        </w:rPr>
        <w:t>2018</w:t>
      </w:r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  <w:vertAlign w:val="baseline"/>
        </w:rPr>
        <w:t>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0" w:lineRule="atLeast"/>
        <w:ind w:left="0" w:right="0"/>
        <w:textAlignment w:val="baseline"/>
        <w:rPr>
          <w:rFonts w:hint="eastAsia" w:ascii="微软雅黑" w:hAnsi="微软雅黑" w:eastAsia="微软雅黑" w:cs="微软雅黑"/>
          <w:sz w:val="16"/>
          <w:szCs w:val="1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8C6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2023-05-24T00:56:26Z</dcterms:created>
  <dc:creator>86188</dc:creator>
  <cp:lastModifiedBy>随风而动</cp:lastModifiedBy>
  <dcterms:modified xsi:type="dcterms:W3CDTF">2023-05-24T00:56:28Z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