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13" w:lineRule="atLeast"/>
        <w:ind w:left="0" w:firstLine="0"/>
        <w:jc w:val="center"/>
        <w:rPr>
          <w:rFonts w:ascii="sans-serif" w:hAnsi="sans-serif" w:eastAsia="sans-serif" w:cs="sans-serif"/>
          <w:b/>
          <w:i w:val="0"/>
          <w:caps w:val="0"/>
          <w:color w:val="202428"/>
          <w:spacing w:val="0"/>
        </w:rPr>
      </w:pPr>
      <w:r>
        <w:rPr>
          <w:rFonts w:hint="default" w:ascii="sans-serif" w:hAnsi="sans-serif" w:eastAsia="sans-serif" w:cs="sans-serif"/>
          <w:b/>
          <w:i w:val="0"/>
          <w:caps w:val="0"/>
          <w:color w:val="202428"/>
          <w:spacing w:val="0"/>
        </w:rPr>
        <w:t>传媒学院2023年硕士研究生调剂工作方案</w:t>
      </w:r>
    </w:p>
    <w:p>
      <w:pPr>
        <w:keepNext w:val="0"/>
        <w:keepLines w:val="0"/>
        <w:widowControl/>
        <w:suppressLineNumbers w:val="0"/>
        <w:spacing w:before="0" w:beforeAutospacing="1" w:after="100" w:afterAutospacing="0"/>
        <w:ind w:left="0" w:right="0" w:firstLine="0"/>
        <w:jc w:val="left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caps w:val="0"/>
          <w:color w:val="ACACAC"/>
          <w:spacing w:val="0"/>
          <w:kern w:val="0"/>
          <w:sz w:val="14"/>
          <w:szCs w:val="14"/>
          <w:lang w:val="en-US" w:eastAsia="zh-CN" w:bidi="ar"/>
        </w:rPr>
        <w:t>2023-04-06 12:57:16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line="240" w:lineRule="atLeast"/>
        <w:ind w:left="0" w:firstLine="280"/>
        <w:jc w:val="left"/>
      </w:pPr>
      <w:r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根据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传媒学院2023年硕士研究生招生计划及一志愿批次复试情况，现将学院接收调剂情况通知如下：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right="0"/>
        <w:jc w:val="left"/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一、接收调剂硕士专业：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right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出版非全日制（055300）、戏剧与影视学全日制（130300）、艺术专硕（广播电视领域）仅限影视动画创作方向全日制及非全日制（135105）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right="0"/>
        <w:jc w:val="left"/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二、调剂系统开放时间：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4月6日13:00—4月7日凌晨1:00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三、调剂复试安排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  <w:bdr w:val="none" w:color="auto" w:sz="0" w:space="0"/>
        </w:rPr>
        <w:t>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复试时间：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bdr w:val="none" w:color="auto" w:sz="0" w:space="0"/>
        </w:rPr>
        <w:t>出版非全日制、戏剧与影视学全日制：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4月11日  8：30-9:30  专业测试笔试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4月11日  10:00-19:00  专业综合面试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艺术专硕（广播电视领域）仅限影视动画创作方向全日制及非全日制：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4月13日 8：30-10:00 专业测试笔试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4月13日  10:30-19:00专业综合面试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复试集合地点：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青岛科技大学崂山校区弘毅楼B112 （出版）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青岛科技大学崂山校区弘毅楼B208（戏剧与影视学）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青岛科技大学崂山校区弘毅楼B207（广播电视）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bdr w:val="none" w:color="auto" w:sz="0" w:space="0"/>
        </w:rPr>
        <w:t>复试方式：现场复试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bdr w:val="none" w:color="auto" w:sz="0" w:space="0"/>
        </w:rPr>
        <w:t>复试要求：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bdr w:val="none" w:color="auto" w:sz="0" w:space="0"/>
        </w:rPr>
        <w:t>广播电视领域（影视动画创作方向）考生需携带PPT及作品集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四、调剂程序：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（一）所有调剂考生（包括校内调剂）必须通过“调剂系统”完成。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（二）调剂考生在收到复试通知后应尽快回复（按复试通知中的要求时间）；逾期不回复的，视为考生自愿放弃复试资格。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（三）接受调剂的考生应在学校安排的时间参加复试，不参加复试的视为考生自愿放弃复试资格。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（四）调剂志愿考生通过复试的，学校将在调剂系统发送待录取通知，考试应按要求时间内进行在调剂系统中确认，逾期不确认的，视为考生自愿放弃待录取资格。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right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五、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其它说明：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28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考生进入复试的要求、考生复试资格审核、复试要求、录取办法等见《传媒学院2023年招收硕士学位研究生复试录取工作方案》，线上（</w:t>
      </w:r>
      <w:r>
        <w:rPr>
          <w:rFonts w:hint="default" w:ascii="sans-serif" w:hAnsi="sans-serif" w:eastAsia="sans-serif" w:cs="sans-serif"/>
          <w:i w:val="0"/>
          <w:caps w:val="0"/>
          <w:spacing w:val="0"/>
          <w:sz w:val="16"/>
          <w:szCs w:val="16"/>
          <w:u w:val="none"/>
          <w:bdr w:val="none" w:color="auto" w:sz="0" w:space="0"/>
        </w:rPr>
        <w:fldChar w:fldCharType="begin"/>
      </w:r>
      <w:r>
        <w:rPr>
          <w:rFonts w:hint="default" w:ascii="sans-serif" w:hAnsi="sans-serif" w:eastAsia="sans-serif" w:cs="sans-serif"/>
          <w:i w:val="0"/>
          <w:caps w:val="0"/>
          <w:spacing w:val="0"/>
          <w:sz w:val="16"/>
          <w:szCs w:val="16"/>
          <w:u w:val="none"/>
          <w:bdr w:val="none" w:color="auto" w:sz="0" w:space="0"/>
        </w:rPr>
        <w:instrText xml:space="preserve"> HYPERLINK "http://yjsfs.qust.edu.cn/" </w:instrText>
      </w:r>
      <w:r>
        <w:rPr>
          <w:rFonts w:hint="default" w:ascii="sans-serif" w:hAnsi="sans-serif" w:eastAsia="sans-serif" w:cs="sans-serif"/>
          <w:i w:val="0"/>
          <w:caps w:val="0"/>
          <w:spacing w:val="0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u w:val="none"/>
          <w:bdr w:val="none" w:color="auto" w:sz="0" w:space="0"/>
        </w:rPr>
        <w:t>http://yjsfs.qust.edu.cn</w:t>
      </w:r>
      <w:r>
        <w:rPr>
          <w:rFonts w:hint="default" w:ascii="sans-serif" w:hAnsi="sans-serif" w:eastAsia="sans-serif" w:cs="sans-serif"/>
          <w:i w:val="0"/>
          <w:caps w:val="0"/>
          <w:spacing w:val="0"/>
          <w:sz w:val="16"/>
          <w:szCs w:val="16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）提交审核材料和缴费截止时间为4月10日下午16时。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240" w:lineRule="atLeast"/>
        <w:jc w:val="left"/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六、咨询和监督：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28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咨询电话：0532-88959182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28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bdr w:val="none" w:color="auto" w:sz="0" w:space="0"/>
        </w:rPr>
        <w:t>监督电话：0532-88958981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5C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2023-05-24T02:14:53Z</dcterms:created>
  <dc:creator>86188</dc:creator>
  <cp:lastModifiedBy>随风而动</cp:lastModifiedBy>
  <dcterms:modified xsi:type="dcterms:W3CDTF">2023-05-24T02:14:55Z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