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E0E0E0" w:sz="4" w:space="0"/>
          <w:right w:val="none" w:color="auto" w:sz="0" w:space="0"/>
        </w:pBdr>
        <w:spacing w:before="0" w:beforeAutospacing="0" w:after="0" w:afterAutospacing="0" w:line="516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1"/>
          <w:szCs w:val="21"/>
          <w:bdr w:val="none" w:color="auto" w:sz="0" w:space="0"/>
        </w:rPr>
        <w:t>青海师范大学生命科学学院2023年硕士研究生 调剂及复试录取实施方案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作者：   时间：2023-04-06   点击数：5304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center"/>
        <w:rPr>
          <w:rFonts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  <w:shd w:val="clear" w:fill="FFFFFF"/>
        </w:rPr>
        <w:t>青海师范大学生命科学学院2023年硕士研究生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jc w:val="center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  <w:shd w:val="clear" w:fill="FFFFFF"/>
        </w:rPr>
        <w:t>调剂及复试录取实施方案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384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24"/>
          <w:sz w:val="19"/>
          <w:szCs w:val="19"/>
          <w:bdr w:val="none" w:color="auto" w:sz="0" w:space="0"/>
        </w:rPr>
        <w:t>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们好！ 感谢你们选择青海师范大学生命科学学院。根据《教育部关于印发(2023年全国硕士研究生招生工作管理规定〉的通知》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(教学函〔2022〕3号)和《青海省2023年全国硕士研究招生复试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取工作方案》(青招委办〔2023〕7号)等文件精神，基于《青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海师范大学2023年硕士研究生复试工作方案》要求，为了统筹做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好研究生调剂及复试录取工作,全力确保我院2023年硕士研究生招生工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24"/>
          <w:sz w:val="19"/>
          <w:szCs w:val="19"/>
          <w:bdr w:val="none" w:color="auto" w:sz="0" w:space="0"/>
        </w:rPr>
        <w:t>作公平、公正、平稳有序完成，结合学院实际情况，特制定本方案。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将相关事宜通知如下：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一、招生专业</w:t>
      </w:r>
    </w:p>
    <w:tbl>
      <w:tblPr>
        <w:tblW w:w="6684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0"/>
        <w:gridCol w:w="2004"/>
        <w:gridCol w:w="3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  <w:jc w:val="center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420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9"/>
                <w:szCs w:val="19"/>
                <w:bdr w:val="none" w:color="auto" w:sz="0" w:space="0"/>
              </w:rPr>
              <w:t>招生专业代码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420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9"/>
                <w:szCs w:val="19"/>
                <w:bdr w:val="none" w:color="auto" w:sz="0" w:space="0"/>
              </w:rPr>
              <w:t>专业名称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420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9"/>
                <w:szCs w:val="19"/>
                <w:bdr w:val="none" w:color="auto" w:sz="0" w:space="0"/>
              </w:rPr>
              <w:t>是否调剂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420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9"/>
                <w:szCs w:val="19"/>
                <w:bdr w:val="none" w:color="auto" w:sz="0" w:space="0"/>
              </w:rPr>
              <w:t>0710</w:t>
            </w:r>
          </w:p>
        </w:tc>
        <w:tc>
          <w:tcPr>
            <w:tcW w:w="20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420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9"/>
                <w:szCs w:val="19"/>
                <w:bdr w:val="none" w:color="auto" w:sz="0" w:space="0"/>
              </w:rPr>
              <w:t>生物学</w:t>
            </w:r>
          </w:p>
        </w:tc>
        <w:tc>
          <w:tcPr>
            <w:tcW w:w="31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420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9"/>
                <w:szCs w:val="19"/>
                <w:bdr w:val="none" w:color="auto" w:sz="0" w:space="0"/>
              </w:rPr>
              <w:t>关注研究生院公告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420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9"/>
                <w:szCs w:val="19"/>
                <w:bdr w:val="none" w:color="auto" w:sz="0" w:space="0"/>
              </w:rPr>
              <w:t>https://yjsb.qhnu.edu.cn/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420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9"/>
                <w:szCs w:val="19"/>
                <w:bdr w:val="none" w:color="auto" w:sz="0" w:space="0"/>
              </w:rPr>
              <w:t>0713</w:t>
            </w:r>
          </w:p>
        </w:tc>
        <w:tc>
          <w:tcPr>
            <w:tcW w:w="20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420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9"/>
                <w:szCs w:val="19"/>
                <w:bdr w:val="none" w:color="auto" w:sz="0" w:space="0"/>
              </w:rPr>
              <w:t>生态学</w:t>
            </w:r>
          </w:p>
        </w:tc>
        <w:tc>
          <w:tcPr>
            <w:tcW w:w="3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tblCellSpacing w:w="0" w:type="dxa"/>
          <w:jc w:val="center"/>
        </w:trPr>
        <w:tc>
          <w:tcPr>
            <w:tcW w:w="15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420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9"/>
                <w:szCs w:val="19"/>
                <w:bdr w:val="none" w:color="auto" w:sz="0" w:space="0"/>
              </w:rPr>
              <w:t>045107</w:t>
            </w:r>
          </w:p>
        </w:tc>
        <w:tc>
          <w:tcPr>
            <w:tcW w:w="20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420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pacing w:val="0"/>
                <w:sz w:val="19"/>
                <w:szCs w:val="19"/>
                <w:bdr w:val="none" w:color="auto" w:sz="0" w:space="0"/>
              </w:rPr>
              <w:t>学科教学（生物）</w:t>
            </w:r>
          </w:p>
        </w:tc>
        <w:tc>
          <w:tcPr>
            <w:tcW w:w="3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textAlignment w:val="baseline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  <w:vertAlign w:val="baseline"/>
        </w:rPr>
        <w:t>二、参加复试人员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44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我校2023年3月底已完成第一志愿复试，然后开始调剂工作。复试人员指研招网调剂系统中接收并确认我院复试通知的调剂考生。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（一）调剂系统开放时间请关注公告(校研究生院和学院主页)。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（二）调剂具体条件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228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1.符合国家调剂政策及学校复试工作方案所列的调剂条件（必要条件）；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228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2.专业调剂基本条件（必须满足）：本科专业和一志愿报考专业与拟调剂专业相同或相近；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228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3.专业调剂参考条件：生物学和生态学专业主要包括英语四六级、科研成果产出及学术获奖等；学科教学（生物）主要包括学科竞赛获奖、英语四六级及专业密切相关资格证书等。初试成绩差别小且存在指标竞争时，参考条件好的考生优先选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44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我院将根据提交调剂申请考生成绩，结合参考条件，在符合必要条件和基本条件考生中择优遴选复试人员，并发送复试通知。考生须在通知截止时间前确认。由于系统时间限制，逾时未确认者将视作考生放弃调剂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24" w:right="60" w:firstLine="4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三、复试资格审核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24" w:right="60" w:firstLine="444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按照教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育部和学校招生简章的相关要求，对考生复试资格进行审核。根据复试要求，采取“四比对”(报考库、学籍学历库、人口信息库、诚信档案库数据比对)等措施进行考生身份确认，请参加复试的学生，提供以下材料的纸质版，在现场复试时展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（一）准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考证(以2023年全国硕士研究生初试考试准考证为准)；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（二）身份证；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（三）应届生：学生证和教务部门证明,并提供学籍在线认证报告；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（四）往届生：学历和学位证书原件,并提供学籍在线认证报告；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（五）初试成绩单原件(若没有成绩单，提供成绩打印件，注明查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12"/>
          <w:sz w:val="19"/>
          <w:szCs w:val="19"/>
          <w:bdr w:val="none" w:color="auto" w:sz="0" w:space="0"/>
        </w:rPr>
        <w:t>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网址和准考证号)；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（六）本人所在单位出具的现实表现(政治思想品德、学习工作情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12"/>
          <w:sz w:val="19"/>
          <w:szCs w:val="19"/>
          <w:bdr w:val="none" w:color="auto" w:sz="0" w:space="0"/>
        </w:rPr>
        <w:t>况等)材料；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（七）大学英语四、六级等合格证书或成绩通知单原件；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（八）阅读《青海师范大学硕士研究生复试考场规则》，签订《诚信复试承诺书》。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68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未按时提交审核材料，或材料审核不合格且未在规定时间内补充提交合格材料的考生，将被认定为材料审查不合格，我院将取消该考生复试资格。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  <w:shd w:val="clear" w:fill="FFFFFF"/>
        </w:rPr>
        <w:t>四、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  <w:shd w:val="clear" w:fill="FFFFFF"/>
        </w:rPr>
        <w:t>复试内容及形式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  <w:shd w:val="clear" w:fill="FFFFFF"/>
        </w:rPr>
        <w:t>（一）复试内容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384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24"/>
          <w:sz w:val="19"/>
          <w:szCs w:val="19"/>
          <w:bdr w:val="none" w:color="auto" w:sz="0" w:space="0"/>
        </w:rPr>
        <w:t>1.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外语水平测试，口试，主要对外语听说能力进行测试，满分为100分。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2.专业能力测试：按《青海师范大学2023年招收攻读硕士学位研究生专业目录》中公布的复试科目组织笔试，满分为100分。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3.综合能力面试：主要考核考生对本科阶段专业课程的掌握和应用能力，以及思想品德、心理素质、语言表达、专业技能、创新意识、实践能力、逻辑能力、兴趣爱好等情况，综合素质面试满分为100分。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  <w:shd w:val="clear" w:fill="FFFFFF"/>
        </w:rPr>
        <w:t>（二）复试形式：线下现场复试。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五、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复试科目及时间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（一）复试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笔试科目：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1404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生物学专业：细胞生物学；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1404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生态学和学科教学(生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12"/>
          <w:sz w:val="19"/>
          <w:szCs w:val="19"/>
          <w:bdr w:val="none" w:color="auto" w:sz="0" w:space="0"/>
        </w:rPr>
        <w:t>物)专业：普通生物学。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1176" w:firstLine="4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（二）调剂考生复试具体时间和要求另行通知。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六、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复试要求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（一）考生参加复试前需登录我校研究生院网页和学院网页查看相关通知、复试工作方案等，熟悉相关政策；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（二）自觉服从考试组织管理部门的统一安排，接受复试老师的管理、监督和检查；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（三）诚信考试，严禁考生弄虚作假及替考作弊行为。如有违禁，一经查实，将按照《国家教育考试违规处理办法》等规定严肃处理；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（四）复试过程中严禁考生对复试过程进行录音录像，严禁将复试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关资料上传网络或提供给相关培训机构，一经查实将取消其复和录取资格，并追究相关法律法规责任；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（五）复试时不得将电子通讯设备带入考场，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不得中途离场。考生若逾期不参加复试，将视为放弃复试资格。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七、录取成绩计算办法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56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参见学校研究生招生复试录取工作方案。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八、录取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（一）考生须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参加所有复试环节考核，报考专业所属一级学科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内以总成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绩排序，从初试和复试总成绩高到低确定拟录取名单；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（二）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复试成绩低60分者，或加试科目成绩低于60分者，不予录取；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（三）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如果招生指标有调整，招生录取工作按总成绩排序递补进行；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（四）考生需在规定时间内确认拟录取各专业拟录取通知，预期不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认，视为放弃。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  <w:shd w:val="clear" w:fill="FFFFFF"/>
        </w:rPr>
        <w:t>九、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  <w:shd w:val="clear" w:fill="FFFFFF"/>
        </w:rPr>
        <w:t>联系咨询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  <w:shd w:val="clear" w:fill="FFFFFF"/>
        </w:rPr>
        <w:t>（一）考生咨询联系方式：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56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联系人：张老师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56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联系电话：13897450796(上午：8:30-12:00，下午：14:00-17:00)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56"/>
        <w:jc w:val="both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邮箱：501322857@qq.com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  <w:shd w:val="clear" w:fill="FFFFFF"/>
        </w:rPr>
        <w:t>（二）青海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  <w:shd w:val="clear" w:fill="FFFFFF"/>
        </w:rPr>
        <w:t>师范大学城西校区地址：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u w:val="none"/>
          <w:bdr w:val="none" w:color="auto" w:sz="0" w:space="0"/>
          <w:shd w:val="clear" w:fill="FFFFFF"/>
        </w:rPr>
        <w:instrText xml:space="preserve"> HYPERLINK "https://j.map.baidu.com/91/b35"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</w:rPr>
        <w:t>青海省西宁市城西区五四西路38号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  <w:shd w:val="clear" w:fill="FFFFFF"/>
        </w:rPr>
        <w:t>十、其它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300" w:firstLine="4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（一）本方案由生命科学学院解释；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300" w:firstLine="4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（二）未经事宜参照上级文件和招生复试录取工作方案规定执行。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rFonts w:hint="eastAsia" w:ascii="微软雅黑" w:hAnsi="微软雅黑" w:eastAsia="微软雅黑" w:cs="微软雅黑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3696" w:right="12" w:firstLine="4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</w:rPr>
        <w:t>青海师范大学生命科学学院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3516" w:right="12" w:firstLine="18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24"/>
          <w:sz w:val="19"/>
          <w:szCs w:val="19"/>
          <w:bdr w:val="none" w:color="auto" w:sz="0" w:space="0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-12"/>
          <w:sz w:val="19"/>
          <w:szCs w:val="19"/>
          <w:bdr w:val="none" w:color="auto" w:sz="0" w:space="0"/>
        </w:rPr>
        <w:t>023年4月5日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29A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1999</Words>
  <Characters>2144</Characters>
  <Lines>0</Lines>
  <Paragraphs>0</Paragraphs>
  <TotalTime>0</TotalTime>
  <ScaleCrop>false</ScaleCrop>
  <LinksUpToDate>false</LinksUpToDate>
  <CharactersWithSpaces>2152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2023-05-18T05:50:18Z</dcterms:created>
  <dc:creator>DELL</dc:creator>
  <cp:lastModifiedBy>曾经的那个老吴</cp:lastModifiedBy>
  <dcterms:modified xsi:type="dcterms:W3CDTF">2023-05-18T05:50:20Z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D361A2F7CDD54B67869C9992AA72C7C0_12</vt:lpwstr>
  </property>
</Properties>
</file>