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48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关于参加法学院研究生第二批调剂复试的补充公告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dashed" w:color="CCCCCC" w:sz="4" w:space="9"/>
        </w:pBdr>
        <w:shd w:val="clear" w:fill="FFFFFF"/>
        <w:spacing w:line="36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发布时间：2023-04-18 发布者： 浏览次数：623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6" w:lineRule="atLeast"/>
        <w:ind w:left="0" w:right="0" w:firstLine="516"/>
        <w:rPr>
          <w:sz w:val="16"/>
          <w:szCs w:val="16"/>
        </w:rPr>
      </w:pPr>
      <w:r>
        <w:rPr>
          <w:rFonts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各位参加第二批复试的考生，确因特殊原因无法及时到我校参加复试，可申请于本周五（4月21日）参加，复试具体安排如下：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00"/>
        <w:gridCol w:w="1548"/>
        <w:gridCol w:w="22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360"/>
              <w:jc w:val="center"/>
              <w:rPr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sz w:val="25"/>
                <w:szCs w:val="25"/>
                <w:bdr w:val="none" w:color="auto" w:sz="0" w:space="0"/>
              </w:rPr>
              <w:t>时间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360"/>
              <w:jc w:val="center"/>
              <w:rPr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sz w:val="25"/>
                <w:szCs w:val="25"/>
                <w:bdr w:val="none" w:color="auto" w:sz="0" w:space="0"/>
              </w:rPr>
              <w:t>地点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360"/>
              <w:jc w:val="center"/>
              <w:rPr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sz w:val="25"/>
                <w:szCs w:val="25"/>
                <w:bdr w:val="none" w:color="auto" w:sz="0" w:space="0"/>
              </w:rPr>
              <w:t>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360"/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sz w:val="25"/>
                <w:szCs w:val="25"/>
                <w:bdr w:val="none" w:color="auto" w:sz="0" w:space="0"/>
              </w:rPr>
              <w:t>4</w:t>
            </w:r>
            <w:r>
              <w:rPr>
                <w:rFonts w:hint="default" w:ascii="fangsong_gb2312" w:hAnsi="fangsong_gb2312" w:eastAsia="fangsong_gb2312" w:cs="fangsong_gb2312"/>
                <w:sz w:val="25"/>
                <w:szCs w:val="25"/>
                <w:bdr w:val="none" w:color="auto" w:sz="0" w:space="0"/>
              </w:rPr>
              <w:t>月</w:t>
            </w:r>
            <w:r>
              <w:rPr>
                <w:rFonts w:hint="default" w:ascii="Calibri" w:hAnsi="Calibri" w:eastAsia="Calibri" w:cs="Calibri"/>
                <w:sz w:val="25"/>
                <w:szCs w:val="25"/>
                <w:bdr w:val="none" w:color="auto" w:sz="0" w:space="0"/>
              </w:rPr>
              <w:t>21</w:t>
            </w:r>
            <w:r>
              <w:rPr>
                <w:rFonts w:hint="default" w:ascii="fangsong_gb2312" w:hAnsi="fangsong_gb2312" w:eastAsia="fangsong_gb2312" w:cs="fangsong_gb2312"/>
                <w:sz w:val="25"/>
                <w:szCs w:val="25"/>
                <w:bdr w:val="none" w:color="auto" w:sz="0" w:space="0"/>
              </w:rPr>
              <w:t>日</w:t>
            </w:r>
            <w:r>
              <w:rPr>
                <w:rFonts w:hint="default" w:ascii="Calibri" w:hAnsi="Calibri" w:eastAsia="Calibri" w:cs="Calibri"/>
                <w:sz w:val="25"/>
                <w:szCs w:val="25"/>
                <w:bdr w:val="none" w:color="auto" w:sz="0" w:space="0"/>
              </w:rPr>
              <w:t>8</w:t>
            </w:r>
            <w:r>
              <w:rPr>
                <w:rFonts w:ascii="Calibri" w:hAnsi="Calibri" w:eastAsia="fangsong_gb2312" w:cs="Calibri"/>
                <w:sz w:val="25"/>
                <w:szCs w:val="25"/>
                <w:bdr w:val="none" w:color="auto" w:sz="0" w:space="0"/>
              </w:rPr>
              <w:t>:</w:t>
            </w:r>
            <w:r>
              <w:rPr>
                <w:rFonts w:hint="default" w:ascii="Calibri" w:hAnsi="Calibri" w:eastAsia="Calibri" w:cs="Calibri"/>
                <w:sz w:val="25"/>
                <w:szCs w:val="25"/>
                <w:bdr w:val="none" w:color="auto" w:sz="0" w:space="0"/>
              </w:rPr>
              <w:t>40—12</w:t>
            </w:r>
            <w:r>
              <w:rPr>
                <w:rFonts w:hint="default" w:ascii="Calibri" w:hAnsi="Calibri" w:eastAsia="fangsong_gb2312" w:cs="Calibri"/>
                <w:sz w:val="25"/>
                <w:szCs w:val="25"/>
                <w:bdr w:val="none" w:color="auto" w:sz="0" w:space="0"/>
              </w:rPr>
              <w:t>:</w:t>
            </w:r>
            <w:r>
              <w:rPr>
                <w:rFonts w:hint="default" w:ascii="Calibri" w:hAnsi="Calibri" w:eastAsia="Calibri" w:cs="Calibri"/>
                <w:sz w:val="25"/>
                <w:szCs w:val="25"/>
                <w:bdr w:val="none" w:color="auto" w:sz="0" w:space="0"/>
              </w:rPr>
              <w:t>00</w:t>
            </w:r>
          </w:p>
        </w:tc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360"/>
              <w:rPr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sz w:val="25"/>
                <w:szCs w:val="25"/>
                <w:bdr w:val="none" w:color="auto" w:sz="0" w:space="0"/>
              </w:rPr>
              <w:t>文实楼</w:t>
            </w:r>
            <w:r>
              <w:rPr>
                <w:rFonts w:hint="default" w:ascii="Calibri" w:hAnsi="Calibri" w:eastAsia="Calibri" w:cs="Calibri"/>
                <w:sz w:val="25"/>
                <w:szCs w:val="25"/>
                <w:bdr w:val="none" w:color="auto" w:sz="0" w:space="0"/>
              </w:rPr>
              <w:t>905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360"/>
              <w:rPr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sz w:val="25"/>
                <w:szCs w:val="25"/>
                <w:bdr w:val="none" w:color="auto" w:sz="0" w:space="0"/>
              </w:rPr>
              <w:t>报道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360"/>
              <w:rPr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sz w:val="25"/>
                <w:szCs w:val="25"/>
                <w:bdr w:val="none" w:color="auto" w:sz="0" w:space="0"/>
              </w:rPr>
              <w:t>4</w:t>
            </w:r>
            <w:r>
              <w:rPr>
                <w:rFonts w:hint="default" w:ascii="fangsong_gb2312" w:hAnsi="fangsong_gb2312" w:eastAsia="fangsong_gb2312" w:cs="fangsong_gb2312"/>
                <w:sz w:val="25"/>
                <w:szCs w:val="25"/>
                <w:bdr w:val="none" w:color="auto" w:sz="0" w:space="0"/>
              </w:rPr>
              <w:t>月</w:t>
            </w:r>
            <w:r>
              <w:rPr>
                <w:rFonts w:hint="default" w:ascii="Calibri" w:hAnsi="Calibri" w:eastAsia="Calibri" w:cs="Calibri"/>
                <w:sz w:val="25"/>
                <w:szCs w:val="25"/>
                <w:bdr w:val="none" w:color="auto" w:sz="0" w:space="0"/>
              </w:rPr>
              <w:t>21</w:t>
            </w:r>
            <w:r>
              <w:rPr>
                <w:rFonts w:hint="default" w:ascii="fangsong_gb2312" w:hAnsi="fangsong_gb2312" w:eastAsia="fangsong_gb2312" w:cs="fangsong_gb2312"/>
                <w:sz w:val="25"/>
                <w:szCs w:val="25"/>
                <w:bdr w:val="none" w:color="auto" w:sz="0" w:space="0"/>
              </w:rPr>
              <w:t>日</w:t>
            </w:r>
            <w:r>
              <w:rPr>
                <w:rFonts w:hint="default" w:ascii="Calibri" w:hAnsi="Calibri" w:eastAsia="Calibri" w:cs="Calibri"/>
                <w:sz w:val="25"/>
                <w:szCs w:val="25"/>
                <w:bdr w:val="none" w:color="auto" w:sz="0" w:space="0"/>
              </w:rPr>
              <w:t>13</w:t>
            </w:r>
            <w:r>
              <w:rPr>
                <w:rFonts w:hint="default" w:ascii="Calibri" w:hAnsi="Calibri" w:eastAsia="fangsong_gb2312" w:cs="Calibri"/>
                <w:sz w:val="25"/>
                <w:szCs w:val="25"/>
                <w:bdr w:val="none" w:color="auto" w:sz="0" w:space="0"/>
              </w:rPr>
              <w:t>:</w:t>
            </w:r>
            <w:r>
              <w:rPr>
                <w:rFonts w:hint="default" w:ascii="Calibri" w:hAnsi="Calibri" w:eastAsia="Calibri" w:cs="Calibri"/>
                <w:sz w:val="25"/>
                <w:szCs w:val="25"/>
                <w:bdr w:val="none" w:color="auto" w:sz="0" w:space="0"/>
              </w:rPr>
              <w:t>00—15:00</w:t>
            </w:r>
          </w:p>
        </w:tc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360"/>
              <w:rPr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sz w:val="25"/>
                <w:szCs w:val="25"/>
                <w:bdr w:val="none" w:color="auto" w:sz="0" w:space="0"/>
              </w:rPr>
              <w:t>文实楼</w:t>
            </w:r>
            <w:r>
              <w:rPr>
                <w:rFonts w:hint="default" w:ascii="Calibri" w:hAnsi="Calibri" w:eastAsia="Calibri" w:cs="Calibri"/>
                <w:sz w:val="25"/>
                <w:szCs w:val="25"/>
                <w:bdr w:val="none" w:color="auto" w:sz="0" w:space="0"/>
              </w:rPr>
              <w:t>910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360"/>
              <w:rPr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sz w:val="25"/>
                <w:szCs w:val="25"/>
                <w:bdr w:val="none" w:color="auto" w:sz="0" w:space="0"/>
              </w:rPr>
              <w:t>专业课笔试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360"/>
              <w:rPr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sz w:val="25"/>
                <w:szCs w:val="25"/>
                <w:bdr w:val="none" w:color="auto" w:sz="0" w:space="0"/>
              </w:rPr>
              <w:t>4</w:t>
            </w:r>
            <w:r>
              <w:rPr>
                <w:rFonts w:hint="default" w:ascii="fangsong_gb2312" w:hAnsi="fangsong_gb2312" w:eastAsia="fangsong_gb2312" w:cs="fangsong_gb2312"/>
                <w:sz w:val="25"/>
                <w:szCs w:val="25"/>
                <w:bdr w:val="none" w:color="auto" w:sz="0" w:space="0"/>
              </w:rPr>
              <w:t>月</w:t>
            </w:r>
            <w:r>
              <w:rPr>
                <w:rFonts w:hint="default" w:ascii="Calibri" w:hAnsi="Calibri" w:eastAsia="Calibri" w:cs="Calibri"/>
                <w:sz w:val="25"/>
                <w:szCs w:val="25"/>
                <w:bdr w:val="none" w:color="auto" w:sz="0" w:space="0"/>
              </w:rPr>
              <w:t>21</w:t>
            </w:r>
            <w:r>
              <w:rPr>
                <w:rFonts w:hint="default" w:ascii="fangsong_gb2312" w:hAnsi="fangsong_gb2312" w:eastAsia="fangsong_gb2312" w:cs="fangsong_gb2312"/>
                <w:sz w:val="25"/>
                <w:szCs w:val="25"/>
                <w:bdr w:val="none" w:color="auto" w:sz="0" w:space="0"/>
              </w:rPr>
              <w:t>日</w:t>
            </w:r>
            <w:r>
              <w:rPr>
                <w:rFonts w:hint="default" w:ascii="Calibri" w:hAnsi="Calibri" w:eastAsia="Calibri" w:cs="Calibri"/>
                <w:sz w:val="25"/>
                <w:szCs w:val="25"/>
                <w:bdr w:val="none" w:color="auto" w:sz="0" w:space="0"/>
              </w:rPr>
              <w:t>15</w:t>
            </w:r>
            <w:r>
              <w:rPr>
                <w:rFonts w:hint="default" w:ascii="Calibri" w:hAnsi="Calibri" w:eastAsia="fangsong_gb2312" w:cs="Calibri"/>
                <w:sz w:val="25"/>
                <w:szCs w:val="25"/>
                <w:bdr w:val="none" w:color="auto" w:sz="0" w:space="0"/>
              </w:rPr>
              <w:t>:</w:t>
            </w:r>
            <w:r>
              <w:rPr>
                <w:rFonts w:hint="default" w:ascii="Calibri" w:hAnsi="Calibri" w:eastAsia="Calibri" w:cs="Calibri"/>
                <w:sz w:val="25"/>
                <w:szCs w:val="25"/>
                <w:bdr w:val="none" w:color="auto" w:sz="0" w:space="0"/>
              </w:rPr>
              <w:t>30—18</w:t>
            </w:r>
            <w:r>
              <w:rPr>
                <w:rFonts w:hint="default" w:ascii="Calibri" w:hAnsi="Calibri" w:eastAsia="fangsong_gb2312" w:cs="Calibri"/>
                <w:sz w:val="25"/>
                <w:szCs w:val="25"/>
                <w:bdr w:val="none" w:color="auto" w:sz="0" w:space="0"/>
              </w:rPr>
              <w:t>:</w:t>
            </w:r>
            <w:r>
              <w:rPr>
                <w:rFonts w:hint="default" w:ascii="Calibri" w:hAnsi="Calibri" w:eastAsia="Calibri" w:cs="Calibri"/>
                <w:sz w:val="25"/>
                <w:szCs w:val="25"/>
                <w:bdr w:val="none" w:color="auto" w:sz="0" w:space="0"/>
              </w:rPr>
              <w:t>30</w:t>
            </w:r>
          </w:p>
        </w:tc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360"/>
              <w:rPr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sz w:val="25"/>
                <w:szCs w:val="25"/>
                <w:bdr w:val="none" w:color="auto" w:sz="0" w:space="0"/>
              </w:rPr>
              <w:t>文实楼</w:t>
            </w:r>
            <w:r>
              <w:rPr>
                <w:rFonts w:hint="default" w:ascii="Calibri" w:hAnsi="Calibri" w:eastAsia="Calibri" w:cs="Calibri"/>
                <w:sz w:val="25"/>
                <w:szCs w:val="25"/>
                <w:bdr w:val="none" w:color="auto" w:sz="0" w:space="0"/>
              </w:rPr>
              <w:t>910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360"/>
              <w:rPr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sz w:val="25"/>
                <w:szCs w:val="25"/>
                <w:bdr w:val="none" w:color="auto" w:sz="0" w:space="0"/>
              </w:rPr>
              <w:t>综合面试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6" w:lineRule="atLeast"/>
        <w:ind w:left="0" w:right="0" w:firstLine="516"/>
        <w:rPr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需申请延迟面试的同学请添加微信并提交申请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，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微信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：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13997080312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6" w:lineRule="atLeast"/>
        <w:ind w:left="0" w:right="0" w:firstLine="516"/>
        <w:jc w:val="right"/>
        <w:rPr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法学院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6" w:lineRule="atLeast"/>
        <w:ind w:left="0" w:right="0" w:firstLine="360"/>
        <w:jc w:val="right"/>
        <w:rPr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年</w:t>
      </w:r>
      <w:r>
        <w:rPr>
          <w:rFonts w:hint="default" w:ascii="Calibri" w:hAnsi="Calibri" w:eastAsia="fangsong_gb2312" w:cs="Calibri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fangsong_gb2312" w:cs="Calibri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18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75F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2023-05-17T09:15:52Z</dcterms:created>
  <dc:creator>DELL</dc:creator>
  <cp:lastModifiedBy>曾经的那个老吴</cp:lastModifiedBy>
  <dcterms:modified xsi:type="dcterms:W3CDTF">2023-05-17T09:15:53Z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95B47503FAD34361939811F397154844_12</vt:lpwstr>
  </property>
</Properties>
</file>