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ascii="微软雅黑" w:hAnsi="微软雅黑" w:eastAsia="微软雅黑" w:cs="微软雅黑"/>
          <w:color w:val="0F0F0F"/>
          <w:sz w:val="19"/>
          <w:szCs w:val="19"/>
        </w:rPr>
      </w:pPr>
      <w:r>
        <w:rPr>
          <w:rFonts w:hint="eastAsia" w:ascii="微软雅黑" w:hAnsi="微软雅黑" w:eastAsia="微软雅黑" w:cs="微软雅黑"/>
          <w:i w:val="0"/>
          <w:iCs w:val="0"/>
          <w:caps w:val="0"/>
          <w:color w:val="0F0F0F"/>
          <w:spacing w:val="0"/>
          <w:sz w:val="19"/>
          <w:szCs w:val="19"/>
          <w:bdr w:val="none" w:color="auto" w:sz="0" w:space="0"/>
          <w:shd w:val="clear" w:fill="FFFFFF"/>
        </w:rPr>
        <w:t>艺术学院2023年硕士研究生第二次调剂复试公告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8" w:beforeAutospacing="0" w:after="0" w:afterAutospacing="0"/>
        <w:ind w:left="0" w:right="216"/>
        <w:jc w:val="center"/>
        <w:rPr>
          <w:rFonts w:hint="eastAsia" w:ascii="微软雅黑" w:hAnsi="微软雅黑" w:eastAsia="微软雅黑" w:cs="微软雅黑"/>
          <w:color w:val="A3A0A0"/>
          <w:sz w:val="14"/>
          <w:szCs w:val="14"/>
        </w:rPr>
      </w:pPr>
      <w:r>
        <w:rPr>
          <w:rFonts w:hint="eastAsia" w:ascii="微软雅黑" w:hAnsi="微软雅黑" w:eastAsia="微软雅黑" w:cs="微软雅黑"/>
          <w:i w:val="0"/>
          <w:iCs w:val="0"/>
          <w:caps w:val="0"/>
          <w:color w:val="A3A0A0"/>
          <w:spacing w:val="0"/>
          <w:sz w:val="14"/>
          <w:szCs w:val="14"/>
          <w:bdr w:val="none" w:color="auto" w:sz="0" w:space="0"/>
          <w:shd w:val="clear" w:fill="FFFFFF"/>
        </w:rPr>
        <w:t>作者：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8" w:beforeAutospacing="0" w:after="0" w:afterAutospacing="0"/>
        <w:ind w:left="0" w:right="216"/>
        <w:jc w:val="center"/>
        <w:rPr>
          <w:rFonts w:hint="eastAsia" w:ascii="微软雅黑" w:hAnsi="微软雅黑" w:eastAsia="微软雅黑" w:cs="微软雅黑"/>
          <w:color w:val="A3A0A0"/>
          <w:sz w:val="14"/>
          <w:szCs w:val="14"/>
        </w:rPr>
      </w:pPr>
      <w:r>
        <w:rPr>
          <w:rFonts w:hint="eastAsia" w:ascii="微软雅黑" w:hAnsi="微软雅黑" w:eastAsia="微软雅黑" w:cs="微软雅黑"/>
          <w:i w:val="0"/>
          <w:iCs w:val="0"/>
          <w:caps w:val="0"/>
          <w:color w:val="A3A0A0"/>
          <w:spacing w:val="0"/>
          <w:sz w:val="14"/>
          <w:szCs w:val="14"/>
          <w:bdr w:val="none" w:color="auto" w:sz="0" w:space="0"/>
          <w:shd w:val="clear" w:fill="FFFFFF"/>
        </w:rPr>
        <w:t>发布时间：2023-04-16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8" w:beforeAutospacing="0" w:after="0" w:afterAutospacing="0"/>
        <w:ind w:left="0" w:right="216"/>
        <w:jc w:val="center"/>
        <w:rPr>
          <w:rFonts w:hint="eastAsia" w:ascii="微软雅黑" w:hAnsi="微软雅黑" w:eastAsia="微软雅黑" w:cs="微软雅黑"/>
          <w:color w:val="A3A0A0"/>
          <w:sz w:val="14"/>
          <w:szCs w:val="14"/>
        </w:rPr>
      </w:pPr>
      <w:r>
        <w:rPr>
          <w:rFonts w:hint="eastAsia" w:ascii="微软雅黑" w:hAnsi="微软雅黑" w:eastAsia="微软雅黑" w:cs="微软雅黑"/>
          <w:i w:val="0"/>
          <w:iCs w:val="0"/>
          <w:caps w:val="0"/>
          <w:color w:val="A3A0A0"/>
          <w:spacing w:val="0"/>
          <w:sz w:val="14"/>
          <w:szCs w:val="14"/>
          <w:bdr w:val="none" w:color="auto" w:sz="0" w:space="0"/>
          <w:shd w:val="clear" w:fill="FFFFFF"/>
        </w:rPr>
        <w:t>浏览次数：363次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ind w:left="0" w:right="0" w:firstLine="516"/>
      </w:pPr>
      <w:r>
        <w:rPr>
          <w:rStyle w:val="5"/>
          <w:rFonts w:hint="eastAsia" w:ascii="宋体" w:hAnsi="宋体" w:eastAsia="宋体" w:cs="宋体"/>
          <w:i w:val="0"/>
          <w:iCs w:val="0"/>
          <w:caps w:val="0"/>
          <w:color w:val="000000"/>
          <w:spacing w:val="0"/>
          <w:sz w:val="25"/>
          <w:szCs w:val="25"/>
          <w:bdr w:val="none" w:color="auto" w:sz="0" w:space="0"/>
          <w:shd w:val="clear" w:fill="FFFFFF"/>
        </w:rPr>
        <w:t>艺术学院2023年硕士研究生第二次调剂复试公告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ind w:left="0" w:right="0" w:firstLine="336"/>
      </w:pPr>
      <w:r>
        <w:rPr>
          <w:rFonts w:hint="eastAsia" w:ascii="宋体" w:hAnsi="宋体" w:eastAsia="宋体" w:cs="宋体"/>
          <w:i w:val="0"/>
          <w:iCs w:val="0"/>
          <w:caps w:val="0"/>
          <w:color w:val="000000"/>
          <w:spacing w:val="0"/>
          <w:sz w:val="19"/>
          <w:szCs w:val="19"/>
          <w:bdr w:val="none" w:color="auto" w:sz="0" w:space="0"/>
          <w:shd w:val="clear" w:fill="FFFFFF"/>
        </w:rPr>
        <w:t>根据《2023年</w:t>
      </w:r>
      <w:r>
        <w:rPr>
          <w:rFonts w:hint="eastAsia" w:ascii="宋体" w:hAnsi="宋体" w:eastAsia="宋体" w:cs="宋体"/>
          <w:i w:val="0"/>
          <w:iCs w:val="0"/>
          <w:caps w:val="0"/>
          <w:color w:val="000000"/>
          <w:spacing w:val="-12"/>
          <w:sz w:val="19"/>
          <w:szCs w:val="19"/>
          <w:bdr w:val="none" w:color="auto" w:sz="0" w:space="0"/>
          <w:shd w:val="clear" w:fill="FFFFFF"/>
        </w:rPr>
        <w:t>全国硕士研究生招生工作管理规定》（教学〔2022〕</w:t>
      </w:r>
      <w:r>
        <w:rPr>
          <w:rFonts w:hint="eastAsia" w:ascii="微软雅黑" w:hAnsi="微软雅黑" w:eastAsia="微软雅黑" w:cs="微软雅黑"/>
          <w:i w:val="0"/>
          <w:iCs w:val="0"/>
          <w:caps w:val="0"/>
          <w:color w:val="000000"/>
          <w:spacing w:val="0"/>
          <w:sz w:val="19"/>
          <w:szCs w:val="19"/>
          <w:bdr w:val="none" w:color="auto" w:sz="0" w:space="0"/>
          <w:shd w:val="clear" w:fill="FFFFFF"/>
        </w:rPr>
        <w:t>3号）、《关于加强硕士研究生招生复试工作的指导意见》（教</w:t>
      </w:r>
      <w:r>
        <w:rPr>
          <w:rFonts w:hint="eastAsia" w:ascii="宋体" w:hAnsi="宋体" w:eastAsia="宋体" w:cs="宋体"/>
          <w:i w:val="0"/>
          <w:iCs w:val="0"/>
          <w:caps w:val="0"/>
          <w:color w:val="000000"/>
          <w:spacing w:val="-12"/>
          <w:sz w:val="19"/>
          <w:szCs w:val="19"/>
          <w:bdr w:val="none" w:color="auto" w:sz="0" w:space="0"/>
          <w:shd w:val="clear" w:fill="FFFFFF"/>
        </w:rPr>
        <w:t>学〔2006〕4号）和《青海省2023年全国硕士研究生招生复试组织工作方案》、《青海民族大学硕士研究生招生考试录取办法》、《青海民族大学2023年硕士研究生招生调剂工作方案》、《艺术学院2023年硕士研究生复试录取实施细则》等文件要求，现对调剂复试内容进行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ind w:left="0" w:right="0" w:firstLine="324"/>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ind w:left="0" w:right="0"/>
      </w:pPr>
      <w:r>
        <w:rPr>
          <w:rFonts w:hint="eastAsia" w:ascii="微软雅黑" w:hAnsi="微软雅黑" w:eastAsia="微软雅黑" w:cs="微软雅黑"/>
          <w:b/>
          <w:bCs/>
          <w:i w:val="0"/>
          <w:iCs w:val="0"/>
          <w:caps w:val="0"/>
          <w:color w:val="000000"/>
          <w:spacing w:val="0"/>
          <w:sz w:val="16"/>
          <w:szCs w:val="16"/>
          <w:bdr w:val="none" w:color="auto" w:sz="0" w:space="0"/>
          <w:shd w:val="clear" w:fill="FFFFFF"/>
        </w:rPr>
        <w:t>一、</w:t>
      </w:r>
      <w:r>
        <w:rPr>
          <w:rStyle w:val="5"/>
          <w:rFonts w:hint="eastAsia" w:ascii="微软雅黑" w:hAnsi="微软雅黑" w:eastAsia="微软雅黑" w:cs="微软雅黑"/>
          <w:i w:val="0"/>
          <w:iCs w:val="0"/>
          <w:caps w:val="0"/>
          <w:color w:val="000000"/>
          <w:spacing w:val="0"/>
          <w:sz w:val="16"/>
          <w:szCs w:val="16"/>
          <w:bdr w:val="none" w:color="auto" w:sz="0" w:space="0"/>
          <w:shd w:val="clear" w:fill="FFFFFF"/>
        </w:rPr>
        <w:t>复试人员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ind w:left="0" w:right="0" w:firstLine="300"/>
      </w:pPr>
      <w:r>
        <w:rPr>
          <w:rFonts w:hint="eastAsia" w:ascii="微软雅黑" w:hAnsi="微软雅黑" w:eastAsia="微软雅黑" w:cs="微软雅黑"/>
          <w:i w:val="0"/>
          <w:iCs w:val="0"/>
          <w:caps w:val="0"/>
          <w:color w:val="000000"/>
          <w:spacing w:val="0"/>
          <w:sz w:val="16"/>
          <w:szCs w:val="16"/>
          <w:bdr w:val="none" w:color="auto" w:sz="0" w:space="0"/>
          <w:shd w:val="clear" w:fill="FFFFFF"/>
        </w:rPr>
        <w:t>已通过研招网和电话与参加复试考生进行联系。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ind w:left="0" w:right="0" w:firstLine="30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10" w:beforeAutospacing="0" w:after="0" w:afterAutospacing="0" w:line="288" w:lineRule="atLeast"/>
        <w:ind w:left="0" w:right="12"/>
      </w:pPr>
      <w:r>
        <w:rPr>
          <w:rStyle w:val="5"/>
          <w:rFonts w:hint="eastAsia" w:ascii="微软雅黑" w:hAnsi="微软雅黑" w:eastAsia="微软雅黑" w:cs="微软雅黑"/>
          <w:i w:val="0"/>
          <w:iCs w:val="0"/>
          <w:caps w:val="0"/>
          <w:color w:val="000000"/>
          <w:spacing w:val="0"/>
          <w:sz w:val="27"/>
          <w:szCs w:val="27"/>
          <w:bdr w:val="none" w:color="auto" w:sz="0" w:space="0"/>
          <w:shd w:val="clear" w:fill="FFFFFF"/>
        </w:rPr>
        <w:t>二、复试安排及内容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ind w:left="348" w:right="12"/>
      </w:pPr>
      <w:r>
        <w:rPr>
          <w:rFonts w:hint="eastAsia" w:ascii="微软雅黑" w:hAnsi="微软雅黑" w:eastAsia="微软雅黑" w:cs="微软雅黑"/>
          <w:i w:val="0"/>
          <w:iCs w:val="0"/>
          <w:caps w:val="0"/>
          <w:color w:val="000000"/>
          <w:spacing w:val="0"/>
          <w:sz w:val="16"/>
          <w:szCs w:val="16"/>
          <w:bdr w:val="none" w:color="auto" w:sz="0" w:space="0"/>
          <w:shd w:val="clear" w:fill="FFFFFF"/>
        </w:rPr>
        <w:t>（一）</w:t>
      </w:r>
      <w:r>
        <w:rPr>
          <w:rFonts w:hint="eastAsia" w:ascii="宋体" w:hAnsi="宋体" w:eastAsia="宋体" w:cs="宋体"/>
          <w:i w:val="0"/>
          <w:iCs w:val="0"/>
          <w:caps w:val="0"/>
          <w:color w:val="000000"/>
          <w:spacing w:val="0"/>
          <w:sz w:val="16"/>
          <w:szCs w:val="16"/>
          <w:bdr w:val="none" w:color="auto" w:sz="0" w:space="0"/>
          <w:shd w:val="clear" w:fill="FFFFFF"/>
        </w:rPr>
        <w:t>报到程序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ind w:left="528" w:right="12"/>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288" w:lineRule="atLeast"/>
        <w:ind w:left="168" w:right="12"/>
      </w:pPr>
      <w:r>
        <w:rPr>
          <w:rFonts w:hint="eastAsia" w:ascii="微软雅黑" w:hAnsi="微软雅黑" w:eastAsia="微软雅黑" w:cs="微软雅黑"/>
          <w:i w:val="0"/>
          <w:iCs w:val="0"/>
          <w:caps w:val="0"/>
          <w:color w:val="000000"/>
          <w:spacing w:val="0"/>
          <w:sz w:val="16"/>
          <w:szCs w:val="16"/>
          <w:bdr w:val="none" w:color="auto" w:sz="0" w:space="0"/>
          <w:shd w:val="clear" w:fill="FFFFFF"/>
        </w:rPr>
        <w:t>    </w:t>
      </w:r>
      <w:r>
        <w:rPr>
          <w:rFonts w:hint="eastAsia" w:ascii="宋体" w:hAnsi="宋体" w:eastAsia="宋体" w:cs="宋体"/>
          <w:i w:val="0"/>
          <w:iCs w:val="0"/>
          <w:caps w:val="0"/>
          <w:color w:val="000000"/>
          <w:spacing w:val="0"/>
          <w:sz w:val="16"/>
          <w:szCs w:val="16"/>
          <w:bdr w:val="none" w:color="auto" w:sz="0" w:space="0"/>
          <w:shd w:val="clear" w:fill="FFFFFF"/>
        </w:rPr>
        <w:t>1.报到时间、地点：参加复试的考生于</w:t>
      </w:r>
      <w:r>
        <w:rPr>
          <w:rFonts w:hint="eastAsia" w:ascii="微软雅黑" w:hAnsi="微软雅黑" w:eastAsia="微软雅黑" w:cs="微软雅黑"/>
          <w:i w:val="0"/>
          <w:iCs w:val="0"/>
          <w:caps w:val="0"/>
          <w:color w:val="000000"/>
          <w:spacing w:val="0"/>
          <w:sz w:val="16"/>
          <w:szCs w:val="16"/>
          <w:bdr w:val="none" w:color="auto" w:sz="0" w:space="0"/>
          <w:shd w:val="clear" w:fill="FFFFFF"/>
        </w:rPr>
        <w:t>4月18日17点前，</w:t>
      </w:r>
      <w:r>
        <w:rPr>
          <w:rFonts w:hint="eastAsia" w:ascii="宋体" w:hAnsi="宋体" w:eastAsia="宋体" w:cs="宋体"/>
          <w:i w:val="0"/>
          <w:iCs w:val="0"/>
          <w:caps w:val="0"/>
          <w:color w:val="000000"/>
          <w:spacing w:val="0"/>
          <w:sz w:val="16"/>
          <w:szCs w:val="16"/>
          <w:bdr w:val="none" w:color="auto" w:sz="0" w:space="0"/>
          <w:shd w:val="clear" w:fill="FFFFFF"/>
        </w:rPr>
        <w:t>到青海民族大学东序校区艺术学院（S+空间）二楼203报到。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66" w:beforeAutospacing="0" w:after="0" w:afterAutospacing="0"/>
        <w:ind w:left="0" w:right="0" w:firstLine="492"/>
      </w:pPr>
      <w:r>
        <w:rPr>
          <w:rFonts w:hint="eastAsia" w:ascii="微软雅黑" w:hAnsi="微软雅黑" w:eastAsia="微软雅黑" w:cs="微软雅黑"/>
          <w:i w:val="0"/>
          <w:iCs w:val="0"/>
          <w:caps w:val="0"/>
          <w:color w:val="000000"/>
          <w:spacing w:val="0"/>
          <w:sz w:val="16"/>
          <w:szCs w:val="16"/>
          <w:bdr w:val="none" w:color="auto" w:sz="0" w:space="0"/>
          <w:shd w:val="clear" w:fill="FFFFFF"/>
        </w:rPr>
        <w:t>2.参加复试的考生，须按要求提供以下材料。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66" w:beforeAutospacing="0" w:after="0" w:afterAutospacing="0"/>
        <w:ind w:left="0" w:right="0" w:firstLine="492"/>
      </w:pPr>
      <w:r>
        <w:rPr>
          <w:rFonts w:hint="eastAsia" w:ascii="宋体" w:hAnsi="宋体" w:eastAsia="宋体" w:cs="宋体"/>
          <w:i w:val="0"/>
          <w:iCs w:val="0"/>
          <w:caps w:val="0"/>
          <w:color w:val="000000"/>
          <w:spacing w:val="0"/>
          <w:sz w:val="16"/>
          <w:szCs w:val="16"/>
          <w:bdr w:val="none" w:color="auto" w:sz="0" w:space="0"/>
          <w:shd w:val="clear" w:fill="FFFFFF"/>
        </w:rPr>
        <w:t>（1）初试准考证;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66" w:beforeAutospacing="0" w:after="0" w:afterAutospacing="0"/>
        <w:ind w:left="0" w:right="0" w:firstLine="492"/>
      </w:pPr>
      <w:r>
        <w:rPr>
          <w:rFonts w:hint="eastAsia" w:ascii="宋体" w:hAnsi="宋体" w:eastAsia="宋体" w:cs="宋体"/>
          <w:i w:val="0"/>
          <w:iCs w:val="0"/>
          <w:caps w:val="0"/>
          <w:color w:val="000000"/>
          <w:spacing w:val="0"/>
          <w:sz w:val="16"/>
          <w:szCs w:val="16"/>
          <w:bdr w:val="none" w:color="auto" w:sz="0" w:space="0"/>
          <w:shd w:val="clear" w:fill="FFFFFF"/>
        </w:rPr>
        <w:t>（2）第二代居民身份证;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66" w:beforeAutospacing="0" w:after="0" w:afterAutospacing="0"/>
        <w:ind w:left="0" w:right="0" w:firstLine="492"/>
      </w:pPr>
      <w:r>
        <w:rPr>
          <w:rFonts w:hint="eastAsia" w:ascii="宋体" w:hAnsi="宋体" w:eastAsia="宋体" w:cs="宋体"/>
          <w:i w:val="0"/>
          <w:iCs w:val="0"/>
          <w:caps w:val="0"/>
          <w:color w:val="000000"/>
          <w:spacing w:val="0"/>
          <w:sz w:val="16"/>
          <w:szCs w:val="16"/>
          <w:bdr w:val="none" w:color="auto" w:sz="0" w:space="0"/>
          <w:shd w:val="clear" w:fill="FFFFFF"/>
        </w:rPr>
        <w:t>（3）应届考生：学生证和《教育部学籍在线验证报告》;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66" w:beforeAutospacing="0" w:after="0" w:afterAutospacing="0"/>
        <w:ind w:left="0" w:right="0" w:firstLine="492"/>
      </w:pPr>
      <w:r>
        <w:rPr>
          <w:rFonts w:hint="eastAsia" w:ascii="宋体" w:hAnsi="宋体" w:eastAsia="宋体" w:cs="宋体"/>
          <w:i w:val="0"/>
          <w:iCs w:val="0"/>
          <w:caps w:val="0"/>
          <w:color w:val="000000"/>
          <w:spacing w:val="0"/>
          <w:sz w:val="16"/>
          <w:szCs w:val="16"/>
          <w:bdr w:val="none" w:color="auto" w:sz="0" w:space="0"/>
          <w:shd w:val="clear" w:fill="FFFFFF"/>
        </w:rPr>
        <w:t>（4）往届考生：毕业证、学位证;《教育部学历证书电子注册备案表》；因毕业时间早而不能在线验证的，须提供教育部《中国高等教育学历认证报告》;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66" w:beforeAutospacing="0" w:after="0" w:afterAutospacing="0"/>
        <w:ind w:left="0" w:right="0" w:firstLine="492"/>
      </w:pPr>
      <w:r>
        <w:rPr>
          <w:rFonts w:hint="eastAsia" w:ascii="宋体" w:hAnsi="宋体" w:eastAsia="宋体" w:cs="宋体"/>
          <w:i w:val="0"/>
          <w:iCs w:val="0"/>
          <w:caps w:val="0"/>
          <w:color w:val="000000"/>
          <w:spacing w:val="0"/>
          <w:sz w:val="16"/>
          <w:szCs w:val="16"/>
          <w:bdr w:val="none" w:color="auto" w:sz="0" w:space="0"/>
          <w:shd w:val="clear" w:fill="FFFFFF"/>
        </w:rPr>
        <w:t>（5）所在学校学籍管理部门盖有公章的成绩证明;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66" w:beforeAutospacing="0" w:after="0" w:afterAutospacing="0"/>
        <w:ind w:left="0" w:right="0" w:firstLine="492"/>
      </w:pPr>
      <w:r>
        <w:rPr>
          <w:rFonts w:hint="eastAsia" w:ascii="宋体" w:hAnsi="宋体" w:eastAsia="宋体" w:cs="宋体"/>
          <w:i w:val="0"/>
          <w:iCs w:val="0"/>
          <w:caps w:val="0"/>
          <w:color w:val="000000"/>
          <w:spacing w:val="0"/>
          <w:sz w:val="16"/>
          <w:szCs w:val="16"/>
          <w:bdr w:val="none" w:color="auto" w:sz="0" w:space="0"/>
          <w:shd w:val="clear" w:fill="FFFFFF"/>
        </w:rPr>
        <w:t>（6）报考我校公共管理、旅游管理、工商管理、非全日制法律（法学）专业学位硕士研究生招生考试人员须提供在职证明；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66" w:beforeAutospacing="0" w:after="0" w:afterAutospacing="0"/>
        <w:ind w:left="0" w:right="0" w:firstLine="492"/>
      </w:pPr>
      <w:r>
        <w:rPr>
          <w:rFonts w:hint="eastAsia" w:ascii="宋体" w:hAnsi="宋体" w:eastAsia="宋体" w:cs="宋体"/>
          <w:i w:val="0"/>
          <w:iCs w:val="0"/>
          <w:caps w:val="0"/>
          <w:color w:val="000000"/>
          <w:spacing w:val="0"/>
          <w:sz w:val="16"/>
          <w:szCs w:val="16"/>
          <w:bdr w:val="none" w:color="auto" w:sz="0" w:space="0"/>
          <w:shd w:val="clear" w:fill="FFFFFF"/>
        </w:rPr>
        <w:t>（7）退役大学生士兵专项计划考生需提交本人入伍前的入学信息以及入伍、退役证书；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66" w:beforeAutospacing="0" w:after="0" w:afterAutospacing="0"/>
        <w:ind w:left="0" w:right="0" w:firstLine="492"/>
      </w:pPr>
      <w:r>
        <w:rPr>
          <w:rFonts w:hint="eastAsia" w:ascii="宋体" w:hAnsi="宋体" w:eastAsia="宋体" w:cs="宋体"/>
          <w:i w:val="0"/>
          <w:iCs w:val="0"/>
          <w:caps w:val="0"/>
          <w:color w:val="000000"/>
          <w:spacing w:val="0"/>
          <w:sz w:val="16"/>
          <w:szCs w:val="16"/>
          <w:bdr w:val="none" w:color="auto" w:sz="0" w:space="0"/>
          <w:shd w:val="clear" w:fill="FFFFFF"/>
        </w:rPr>
        <w:t>（8）学院规定的其他材料；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66" w:beforeAutospacing="0" w:after="0" w:afterAutospacing="0"/>
        <w:ind w:left="0" w:right="0" w:firstLine="492"/>
      </w:pPr>
      <w:r>
        <w:rPr>
          <w:rFonts w:hint="eastAsia" w:ascii="宋体" w:hAnsi="宋体" w:eastAsia="宋体" w:cs="宋体"/>
          <w:i w:val="0"/>
          <w:iCs w:val="0"/>
          <w:caps w:val="0"/>
          <w:color w:val="000000"/>
          <w:spacing w:val="0"/>
          <w:sz w:val="16"/>
          <w:szCs w:val="16"/>
          <w:bdr w:val="none" w:color="auto" w:sz="0" w:space="0"/>
          <w:shd w:val="clear" w:fill="FFFFFF"/>
        </w:rPr>
        <w:t>（9）①身份证如果丢失，需由户口所在地派出所出具证明，并于证明上贴本人照片并骑缝加盖公章；②复试结束后，凡未进行资格审查或资格审查未通过的考生一律不予录取。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66" w:beforeAutospacing="0" w:after="0" w:afterAutospacing="0"/>
        <w:ind w:left="0" w:right="0" w:firstLine="492"/>
      </w:pPr>
      <w:r>
        <w:rPr>
          <w:rFonts w:hint="eastAsia" w:ascii="微软雅黑" w:hAnsi="微软雅黑" w:eastAsia="微软雅黑" w:cs="微软雅黑"/>
          <w:i w:val="0"/>
          <w:iCs w:val="0"/>
          <w:caps w:val="0"/>
          <w:color w:val="000000"/>
          <w:spacing w:val="0"/>
          <w:sz w:val="16"/>
          <w:szCs w:val="16"/>
          <w:bdr w:val="none" w:color="auto" w:sz="0" w:space="0"/>
          <w:shd w:val="clear" w:fill="FFFFFF"/>
        </w:rPr>
        <w:t>3.未通过资格审查者，不准参加复试。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66" w:beforeAutospacing="0" w:after="0" w:afterAutospacing="0"/>
        <w:ind w:left="0" w:right="0" w:firstLine="492"/>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66" w:beforeAutospacing="0" w:after="0" w:afterAutospacing="0"/>
        <w:ind w:left="0" w:right="0" w:firstLine="492"/>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66" w:beforeAutospacing="0" w:after="0" w:afterAutospacing="0"/>
        <w:ind w:left="0" w:right="0" w:firstLine="492"/>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0" w:afterAutospacing="0" w:line="288" w:lineRule="atLeast"/>
        <w:ind w:left="0" w:right="0"/>
      </w:pPr>
      <w:r>
        <w:rPr>
          <w:rStyle w:val="5"/>
          <w:rFonts w:hint="eastAsia" w:ascii="宋体" w:hAnsi="宋体" w:eastAsia="宋体" w:cs="宋体"/>
          <w:i w:val="0"/>
          <w:iCs w:val="0"/>
          <w:caps w:val="0"/>
          <w:color w:val="000000"/>
          <w:spacing w:val="0"/>
          <w:sz w:val="27"/>
          <w:szCs w:val="27"/>
          <w:bdr w:val="none" w:color="auto" w:sz="0" w:space="0"/>
          <w:shd w:val="clear" w:fill="FFFFFF"/>
        </w:rPr>
        <w:t>三、具体安排：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0" w:afterAutospacing="0" w:line="288" w:lineRule="atLeast"/>
        <w:ind w:left="0" w:right="0"/>
      </w:pPr>
      <w:r>
        <w:rPr>
          <w:rFonts w:hint="eastAsia" w:ascii="微软雅黑" w:hAnsi="微软雅黑" w:eastAsia="微软雅黑" w:cs="微软雅黑"/>
          <w:i w:val="0"/>
          <w:iCs w:val="0"/>
          <w:caps w:val="0"/>
          <w:color w:val="000000"/>
          <w:spacing w:val="0"/>
          <w:sz w:val="16"/>
          <w:szCs w:val="16"/>
          <w:bdr w:val="none" w:color="auto" w:sz="0" w:space="0"/>
          <w:shd w:val="clear" w:fill="FFFFFF"/>
        </w:rPr>
        <w:t>（一）复试时间和地点</w:t>
      </w:r>
    </w:p>
    <w:tbl>
      <w:tblPr>
        <w:tblW w:w="0" w:type="auto"/>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232"/>
        <w:gridCol w:w="2328"/>
        <w:gridCol w:w="19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blCellSpacing w:w="0" w:type="dxa"/>
        </w:trPr>
        <w:tc>
          <w:tcPr>
            <w:tcW w:w="2232"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 w:beforeAutospacing="0" w:after="0" w:afterAutospacing="0" w:line="288" w:lineRule="atLeast"/>
              <w:ind w:left="0" w:right="0"/>
              <w:jc w:val="center"/>
            </w:pPr>
            <w:r>
              <w:rPr>
                <w:rStyle w:val="5"/>
                <w:bdr w:val="none" w:color="auto" w:sz="0" w:space="0"/>
              </w:rPr>
              <w:t>复 试 类 型</w:t>
            </w:r>
          </w:p>
        </w:tc>
        <w:tc>
          <w:tcPr>
            <w:tcW w:w="232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 w:beforeAutospacing="0" w:after="0" w:afterAutospacing="0" w:line="288" w:lineRule="atLeast"/>
              <w:ind w:left="0" w:right="0"/>
              <w:jc w:val="center"/>
            </w:pPr>
            <w:r>
              <w:rPr>
                <w:rStyle w:val="5"/>
                <w:rFonts w:hint="eastAsia" w:ascii="宋体" w:hAnsi="宋体" w:eastAsia="宋体" w:cs="宋体"/>
                <w:sz w:val="16"/>
                <w:szCs w:val="16"/>
                <w:bdr w:val="none" w:color="auto" w:sz="0" w:space="0"/>
              </w:rPr>
              <w:t>时</w:t>
            </w:r>
            <w:r>
              <w:rPr>
                <w:rStyle w:val="5"/>
                <w:sz w:val="16"/>
                <w:szCs w:val="16"/>
                <w:bdr w:val="none" w:color="auto" w:sz="0" w:space="0"/>
              </w:rPr>
              <w:t> </w:t>
            </w:r>
            <w:r>
              <w:rPr>
                <w:rStyle w:val="5"/>
                <w:rFonts w:hint="eastAsia" w:ascii="宋体" w:hAnsi="宋体" w:eastAsia="宋体" w:cs="宋体"/>
                <w:sz w:val="16"/>
                <w:szCs w:val="16"/>
                <w:bdr w:val="none" w:color="auto" w:sz="0" w:space="0"/>
              </w:rPr>
              <w:t>间</w:t>
            </w:r>
          </w:p>
        </w:tc>
        <w:tc>
          <w:tcPr>
            <w:tcW w:w="196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 w:beforeAutospacing="0" w:after="0" w:afterAutospacing="0" w:line="288" w:lineRule="atLeast"/>
              <w:ind w:left="0" w:right="0"/>
              <w:jc w:val="center"/>
            </w:pPr>
            <w:r>
              <w:rPr>
                <w:rStyle w:val="5"/>
                <w:bdr w:val="none" w:color="auto" w:sz="0" w:space="0"/>
              </w:rPr>
              <w:t>地点（暂定）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2232" w:type="dxa"/>
            <w:tcBorders>
              <w:top w:val="nil"/>
              <w:left w:val="single" w:color="auto" w:sz="4" w:space="0"/>
              <w:bottom w:val="single" w:color="auto" w:sz="4" w:space="0"/>
              <w:right w:val="single" w:color="auto" w:sz="4" w:space="0"/>
            </w:tcBorders>
            <w:shd w:val="clear"/>
            <w:tcMar>
              <w:left w:w="84"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 w:beforeAutospacing="0" w:after="0" w:afterAutospacing="0" w:line="288" w:lineRule="atLeast"/>
              <w:ind w:left="0" w:right="0" w:firstLine="756"/>
            </w:pPr>
            <w:r>
              <w:rPr>
                <w:rFonts w:hint="eastAsia" w:ascii="宋体" w:hAnsi="宋体" w:eastAsia="宋体" w:cs="宋体"/>
                <w:sz w:val="16"/>
                <w:szCs w:val="16"/>
                <w:bdr w:val="none" w:color="auto" w:sz="0" w:space="0"/>
              </w:rPr>
              <w:t>笔</w:t>
            </w:r>
            <w:r>
              <w:rPr>
                <w:sz w:val="16"/>
                <w:szCs w:val="16"/>
                <w:bdr w:val="none" w:color="auto" w:sz="0" w:space="0"/>
              </w:rPr>
              <w:t>   </w:t>
            </w:r>
            <w:r>
              <w:rPr>
                <w:rFonts w:hint="eastAsia" w:ascii="宋体" w:hAnsi="宋体" w:eastAsia="宋体" w:cs="宋体"/>
                <w:sz w:val="16"/>
                <w:szCs w:val="16"/>
                <w:bdr w:val="none" w:color="auto" w:sz="0" w:space="0"/>
              </w:rPr>
              <w:t>试</w:t>
            </w:r>
          </w:p>
        </w:tc>
        <w:tc>
          <w:tcPr>
            <w:tcW w:w="2328" w:type="dxa"/>
            <w:tcBorders>
              <w:top w:val="nil"/>
              <w:left w:val="single" w:color="auto" w:sz="4" w:space="0"/>
              <w:bottom w:val="single" w:color="auto" w:sz="4" w:space="0"/>
              <w:right w:val="single" w:color="auto" w:sz="4" w:space="0"/>
            </w:tcBorders>
            <w:shd w:val="clear"/>
            <w:tcMar>
              <w:left w:w="84"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 w:beforeAutospacing="0" w:after="0" w:afterAutospacing="0" w:line="288" w:lineRule="atLeast"/>
              <w:ind w:left="0" w:right="0"/>
              <w:jc w:val="center"/>
            </w:pPr>
            <w:r>
              <w:rPr>
                <w:sz w:val="16"/>
                <w:szCs w:val="16"/>
                <w:bdr w:val="none" w:color="auto" w:sz="0" w:space="0"/>
              </w:rPr>
              <w:t>4月19日10:30-12:30</w:t>
            </w:r>
          </w:p>
        </w:tc>
        <w:tc>
          <w:tcPr>
            <w:tcW w:w="1968" w:type="dxa"/>
            <w:tcBorders>
              <w:top w:val="nil"/>
              <w:left w:val="single" w:color="auto" w:sz="4" w:space="0"/>
              <w:bottom w:val="single" w:color="auto" w:sz="4" w:space="0"/>
              <w:right w:val="single" w:color="auto" w:sz="4" w:space="0"/>
            </w:tcBorders>
            <w:shd w:val="clear"/>
            <w:tcMar>
              <w:left w:w="84"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 w:beforeAutospacing="0" w:after="0" w:afterAutospacing="0" w:line="288" w:lineRule="atLeast"/>
              <w:ind w:left="0" w:right="0"/>
            </w:pPr>
            <w:r>
              <w:rPr>
                <w:sz w:val="16"/>
                <w:szCs w:val="16"/>
                <w:bdr w:val="none" w:color="auto" w:sz="0" w:space="0"/>
              </w:rPr>
              <w:t>青海民族大学文实校区进德楼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232" w:type="dxa"/>
            <w:tcBorders>
              <w:top w:val="nil"/>
              <w:left w:val="single" w:color="auto" w:sz="4" w:space="0"/>
              <w:bottom w:val="single" w:color="auto" w:sz="4" w:space="0"/>
              <w:right w:val="single" w:color="auto" w:sz="4" w:space="0"/>
            </w:tcBorders>
            <w:shd w:val="clear"/>
            <w:tcMar>
              <w:left w:w="84"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 w:beforeAutospacing="0" w:after="0" w:afterAutospacing="0" w:line="288" w:lineRule="atLeast"/>
              <w:ind w:left="0" w:right="0" w:firstLine="588"/>
            </w:pPr>
            <w:r>
              <w:rPr>
                <w:rFonts w:hint="eastAsia" w:ascii="宋体" w:hAnsi="宋体" w:eastAsia="宋体" w:cs="宋体"/>
                <w:sz w:val="16"/>
                <w:szCs w:val="16"/>
                <w:bdr w:val="none" w:color="auto" w:sz="0" w:space="0"/>
              </w:rPr>
              <w:t>综</w:t>
            </w:r>
            <w:r>
              <w:rPr>
                <w:sz w:val="16"/>
                <w:szCs w:val="16"/>
                <w:bdr w:val="none" w:color="auto" w:sz="0" w:space="0"/>
              </w:rPr>
              <w:t> </w:t>
            </w:r>
            <w:r>
              <w:rPr>
                <w:rFonts w:hint="eastAsia" w:ascii="宋体" w:hAnsi="宋体" w:eastAsia="宋体" w:cs="宋体"/>
                <w:sz w:val="16"/>
                <w:szCs w:val="16"/>
                <w:bdr w:val="none" w:color="auto" w:sz="0" w:space="0"/>
              </w:rPr>
              <w:t>合</w:t>
            </w:r>
            <w:r>
              <w:rPr>
                <w:sz w:val="16"/>
                <w:szCs w:val="16"/>
                <w:bdr w:val="none" w:color="auto" w:sz="0" w:space="0"/>
              </w:rPr>
              <w:t> </w:t>
            </w:r>
            <w:r>
              <w:rPr>
                <w:rFonts w:hint="eastAsia" w:ascii="宋体" w:hAnsi="宋体" w:eastAsia="宋体" w:cs="宋体"/>
                <w:sz w:val="16"/>
                <w:szCs w:val="16"/>
                <w:bdr w:val="none" w:color="auto" w:sz="0" w:space="0"/>
              </w:rPr>
              <w:t>面</w:t>
            </w:r>
            <w:r>
              <w:rPr>
                <w:sz w:val="16"/>
                <w:szCs w:val="16"/>
                <w:bdr w:val="none" w:color="auto" w:sz="0" w:space="0"/>
              </w:rPr>
              <w:t> </w:t>
            </w:r>
            <w:r>
              <w:rPr>
                <w:rFonts w:hint="eastAsia" w:ascii="宋体" w:hAnsi="宋体" w:eastAsia="宋体" w:cs="宋体"/>
                <w:sz w:val="16"/>
                <w:szCs w:val="16"/>
                <w:bdr w:val="none" w:color="auto" w:sz="0" w:space="0"/>
              </w:rPr>
              <w:t>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 w:beforeAutospacing="0" w:after="0" w:afterAutospacing="0" w:line="288" w:lineRule="atLeast"/>
              <w:ind w:left="96" w:right="0" w:firstLine="588"/>
            </w:pPr>
            <w:r>
              <w:rPr>
                <w:rFonts w:hint="eastAsia" w:ascii="宋体" w:hAnsi="宋体" w:eastAsia="宋体" w:cs="宋体"/>
                <w:sz w:val="16"/>
                <w:szCs w:val="16"/>
                <w:bdr w:val="none" w:color="auto" w:sz="0" w:space="0"/>
              </w:rPr>
              <w:t>（专</w:t>
            </w:r>
            <w:r>
              <w:rPr>
                <w:sz w:val="16"/>
                <w:szCs w:val="16"/>
                <w:bdr w:val="none" w:color="auto" w:sz="0" w:space="0"/>
              </w:rPr>
              <w:t> </w:t>
            </w:r>
            <w:r>
              <w:rPr>
                <w:rFonts w:hint="eastAsia" w:ascii="宋体" w:hAnsi="宋体" w:eastAsia="宋体" w:cs="宋体"/>
                <w:sz w:val="16"/>
                <w:szCs w:val="16"/>
                <w:bdr w:val="none" w:color="auto" w:sz="0" w:space="0"/>
              </w:rPr>
              <w:t>硕）</w:t>
            </w:r>
          </w:p>
        </w:tc>
        <w:tc>
          <w:tcPr>
            <w:tcW w:w="2328" w:type="dxa"/>
            <w:tcBorders>
              <w:top w:val="nil"/>
              <w:left w:val="single" w:color="auto" w:sz="4" w:space="0"/>
              <w:bottom w:val="single" w:color="auto" w:sz="4" w:space="0"/>
              <w:right w:val="single" w:color="auto" w:sz="4" w:space="0"/>
            </w:tcBorders>
            <w:shd w:val="clear"/>
            <w:tcMar>
              <w:left w:w="84"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 w:beforeAutospacing="0" w:after="0" w:afterAutospacing="0" w:line="288" w:lineRule="atLeast"/>
              <w:ind w:left="0" w:right="0"/>
              <w:jc w:val="center"/>
            </w:pPr>
            <w:r>
              <w:rPr>
                <w:sz w:val="16"/>
                <w:szCs w:val="16"/>
                <w:bdr w:val="none" w:color="auto" w:sz="0" w:space="0"/>
              </w:rPr>
              <w:t>4月19</w:t>
            </w:r>
            <w:r>
              <w:rPr>
                <w:rFonts w:hint="eastAsia" w:ascii="宋体" w:hAnsi="宋体" w:eastAsia="宋体" w:cs="宋体"/>
                <w:sz w:val="16"/>
                <w:szCs w:val="16"/>
                <w:bdr w:val="none" w:color="auto" w:sz="0" w:space="0"/>
              </w:rPr>
              <w:t>日</w:t>
            </w:r>
            <w:r>
              <w:rPr>
                <w:sz w:val="16"/>
                <w:szCs w:val="16"/>
                <w:bdr w:val="none" w:color="auto" w:sz="0" w:space="0"/>
              </w:rPr>
              <w:t> 14:30—18:00</w:t>
            </w:r>
          </w:p>
        </w:tc>
        <w:tc>
          <w:tcPr>
            <w:tcW w:w="1968" w:type="dxa"/>
            <w:tcBorders>
              <w:top w:val="nil"/>
              <w:left w:val="single" w:color="auto" w:sz="4" w:space="0"/>
              <w:bottom w:val="single" w:color="auto" w:sz="4" w:space="0"/>
              <w:right w:val="single" w:color="auto" w:sz="4" w:space="0"/>
            </w:tcBorders>
            <w:shd w:val="clear"/>
            <w:tcMar>
              <w:left w:w="84"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 w:beforeAutospacing="0" w:after="0" w:afterAutospacing="0" w:line="288" w:lineRule="atLeast"/>
              <w:ind w:left="0" w:right="0"/>
            </w:pPr>
            <w:r>
              <w:rPr>
                <w:sz w:val="16"/>
                <w:szCs w:val="16"/>
                <w:bdr w:val="none" w:color="auto" w:sz="0" w:space="0"/>
              </w:rPr>
              <w:t>青海民族大学东序校区小岛文体馆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232" w:type="dxa"/>
            <w:tcBorders>
              <w:top w:val="nil"/>
              <w:left w:val="single" w:color="auto" w:sz="4" w:space="0"/>
              <w:bottom w:val="single" w:color="auto" w:sz="4" w:space="0"/>
              <w:right w:val="single" w:color="auto" w:sz="4" w:space="0"/>
            </w:tcBorders>
            <w:shd w:val="clear"/>
            <w:tcMar>
              <w:left w:w="84"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 w:beforeAutospacing="0" w:after="0" w:afterAutospacing="0" w:line="288" w:lineRule="atLeast"/>
              <w:ind w:left="0" w:right="0" w:firstLine="588"/>
            </w:pPr>
            <w:r>
              <w:rPr>
                <w:rFonts w:hint="eastAsia" w:ascii="宋体" w:hAnsi="宋体" w:eastAsia="宋体" w:cs="宋体"/>
                <w:sz w:val="16"/>
                <w:szCs w:val="16"/>
                <w:bdr w:val="none" w:color="auto" w:sz="0" w:space="0"/>
              </w:rPr>
              <w:t>综</w:t>
            </w:r>
            <w:r>
              <w:rPr>
                <w:sz w:val="16"/>
                <w:szCs w:val="16"/>
                <w:bdr w:val="none" w:color="auto" w:sz="0" w:space="0"/>
              </w:rPr>
              <w:t> </w:t>
            </w:r>
            <w:r>
              <w:rPr>
                <w:rFonts w:hint="eastAsia" w:ascii="宋体" w:hAnsi="宋体" w:eastAsia="宋体" w:cs="宋体"/>
                <w:sz w:val="16"/>
                <w:szCs w:val="16"/>
                <w:bdr w:val="none" w:color="auto" w:sz="0" w:space="0"/>
              </w:rPr>
              <w:t>合</w:t>
            </w:r>
            <w:r>
              <w:rPr>
                <w:sz w:val="16"/>
                <w:szCs w:val="16"/>
                <w:bdr w:val="none" w:color="auto" w:sz="0" w:space="0"/>
              </w:rPr>
              <w:t> </w:t>
            </w:r>
            <w:r>
              <w:rPr>
                <w:rFonts w:hint="eastAsia" w:ascii="宋体" w:hAnsi="宋体" w:eastAsia="宋体" w:cs="宋体"/>
                <w:sz w:val="16"/>
                <w:szCs w:val="16"/>
                <w:bdr w:val="none" w:color="auto" w:sz="0" w:space="0"/>
              </w:rPr>
              <w:t>面</w:t>
            </w:r>
            <w:r>
              <w:rPr>
                <w:sz w:val="16"/>
                <w:szCs w:val="16"/>
                <w:bdr w:val="none" w:color="auto" w:sz="0" w:space="0"/>
              </w:rPr>
              <w:t> </w:t>
            </w:r>
            <w:r>
              <w:rPr>
                <w:rFonts w:hint="eastAsia" w:ascii="宋体" w:hAnsi="宋体" w:eastAsia="宋体" w:cs="宋体"/>
                <w:sz w:val="16"/>
                <w:szCs w:val="16"/>
                <w:bdr w:val="none" w:color="auto" w:sz="0" w:space="0"/>
              </w:rPr>
              <w:t>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 w:beforeAutospacing="0" w:after="0" w:afterAutospacing="0" w:line="288" w:lineRule="atLeast"/>
              <w:ind w:left="0" w:right="0" w:firstLine="672"/>
            </w:pPr>
            <w:r>
              <w:rPr>
                <w:rFonts w:hint="eastAsia" w:ascii="宋体" w:hAnsi="宋体" w:eastAsia="宋体" w:cs="宋体"/>
                <w:sz w:val="16"/>
                <w:szCs w:val="16"/>
                <w:bdr w:val="none" w:color="auto" w:sz="0" w:space="0"/>
              </w:rPr>
              <w:t>（学</w:t>
            </w:r>
            <w:r>
              <w:rPr>
                <w:sz w:val="16"/>
                <w:szCs w:val="16"/>
                <w:bdr w:val="none" w:color="auto" w:sz="0" w:space="0"/>
              </w:rPr>
              <w:t> </w:t>
            </w:r>
            <w:r>
              <w:rPr>
                <w:rFonts w:hint="eastAsia" w:ascii="宋体" w:hAnsi="宋体" w:eastAsia="宋体" w:cs="宋体"/>
                <w:sz w:val="16"/>
                <w:szCs w:val="16"/>
                <w:bdr w:val="none" w:color="auto" w:sz="0" w:space="0"/>
              </w:rPr>
              <w:t>硕）</w:t>
            </w:r>
          </w:p>
        </w:tc>
        <w:tc>
          <w:tcPr>
            <w:tcW w:w="2328" w:type="dxa"/>
            <w:tcBorders>
              <w:top w:val="nil"/>
              <w:left w:val="single" w:color="auto" w:sz="4" w:space="0"/>
              <w:bottom w:val="single" w:color="auto" w:sz="4" w:space="0"/>
              <w:right w:val="single" w:color="auto" w:sz="4" w:space="0"/>
            </w:tcBorders>
            <w:shd w:val="clear"/>
            <w:tcMar>
              <w:left w:w="84"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 w:beforeAutospacing="0" w:after="0" w:afterAutospacing="0" w:line="288" w:lineRule="atLeast"/>
              <w:ind w:left="0" w:right="0"/>
              <w:jc w:val="center"/>
            </w:pPr>
            <w:r>
              <w:rPr>
                <w:sz w:val="16"/>
                <w:szCs w:val="16"/>
                <w:bdr w:val="none" w:color="auto" w:sz="0" w:space="0"/>
              </w:rPr>
              <w:t>4月19</w:t>
            </w:r>
            <w:r>
              <w:rPr>
                <w:rFonts w:hint="eastAsia" w:ascii="宋体" w:hAnsi="宋体" w:eastAsia="宋体" w:cs="宋体"/>
                <w:sz w:val="16"/>
                <w:szCs w:val="16"/>
                <w:bdr w:val="none" w:color="auto" w:sz="0" w:space="0"/>
              </w:rPr>
              <w:t>日</w:t>
            </w:r>
            <w:r>
              <w:rPr>
                <w:sz w:val="16"/>
                <w:szCs w:val="16"/>
                <w:bdr w:val="none" w:color="auto" w:sz="0" w:space="0"/>
              </w:rPr>
              <w:t> </w:t>
            </w:r>
            <w:r>
              <w:rPr>
                <w:rFonts w:hint="eastAsia" w:ascii="宋体" w:hAnsi="宋体" w:eastAsia="宋体" w:cs="宋体"/>
                <w:sz w:val="16"/>
                <w:szCs w:val="16"/>
                <w:bdr w:val="none" w:color="auto" w:sz="0" w:space="0"/>
              </w:rPr>
              <w:t>1</w:t>
            </w:r>
            <w:r>
              <w:rPr>
                <w:sz w:val="16"/>
                <w:szCs w:val="16"/>
                <w:bdr w:val="none" w:color="auto" w:sz="0" w:space="0"/>
              </w:rPr>
              <w:t>4:30—15:30</w:t>
            </w:r>
          </w:p>
        </w:tc>
        <w:tc>
          <w:tcPr>
            <w:tcW w:w="1968" w:type="dxa"/>
            <w:tcBorders>
              <w:top w:val="nil"/>
              <w:left w:val="single" w:color="auto" w:sz="4" w:space="0"/>
              <w:bottom w:val="single" w:color="auto" w:sz="4" w:space="0"/>
              <w:right w:val="single" w:color="auto" w:sz="4" w:space="0"/>
            </w:tcBorders>
            <w:shd w:val="clear"/>
            <w:tcMar>
              <w:left w:w="84"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 w:beforeAutospacing="0" w:after="0" w:afterAutospacing="0" w:line="288" w:lineRule="atLeast"/>
              <w:ind w:left="0" w:right="0"/>
            </w:pPr>
            <w:r>
              <w:rPr>
                <w:sz w:val="16"/>
                <w:szCs w:val="16"/>
                <w:bdr w:val="none" w:color="auto" w:sz="0" w:space="0"/>
              </w:rPr>
              <w:t>青海民族大学文实校区进德楼</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240" w:afterAutospacing="0" w:line="288" w:lineRule="atLeast"/>
        <w:ind w:left="0" w:right="84"/>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288" w:lineRule="atLeast"/>
        <w:ind w:left="0" w:right="84"/>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288" w:lineRule="atLeast"/>
        <w:ind w:left="0" w:right="84"/>
      </w:pPr>
      <w:r>
        <w:rPr>
          <w:rFonts w:hint="eastAsia" w:ascii="微软雅黑" w:hAnsi="微软雅黑" w:eastAsia="微软雅黑" w:cs="微软雅黑"/>
          <w:i w:val="0"/>
          <w:iCs w:val="0"/>
          <w:caps w:val="0"/>
          <w:color w:val="000000"/>
          <w:spacing w:val="0"/>
          <w:sz w:val="16"/>
          <w:szCs w:val="16"/>
          <w:bdr w:val="none" w:color="auto" w:sz="0" w:space="0"/>
          <w:shd w:val="clear" w:fill="FFFFFF"/>
        </w:rPr>
        <w:t>（二）面试具体内容</w:t>
      </w:r>
    </w:p>
    <w:tbl>
      <w:tblPr>
        <w:tblW w:w="6540" w:type="dxa"/>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488"/>
        <w:gridCol w:w="1752"/>
        <w:gridCol w:w="33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40" w:hRule="atLeast"/>
          <w:tblCellSpacing w:w="0" w:type="dxa"/>
        </w:trPr>
        <w:tc>
          <w:tcPr>
            <w:tcW w:w="1488" w:type="dxa"/>
            <w:tcBorders>
              <w:top w:val="single" w:color="000000" w:sz="4" w:space="0"/>
              <w:left w:val="single" w:color="000000" w:sz="4" w:space="0"/>
              <w:bottom w:val="single" w:color="000000" w:sz="4" w:space="0"/>
              <w:right w:val="single" w:color="000000" w:sz="4"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08"/>
            </w:pPr>
            <w:r>
              <w:rPr>
                <w:rStyle w:val="5"/>
                <w:bdr w:val="none" w:color="auto" w:sz="0" w:space="0"/>
              </w:rPr>
              <w:t>专业方向</w:t>
            </w:r>
          </w:p>
        </w:tc>
        <w:tc>
          <w:tcPr>
            <w:tcW w:w="1752" w:type="dxa"/>
            <w:tcBorders>
              <w:top w:val="single" w:color="000000" w:sz="4" w:space="0"/>
              <w:left w:val="nil"/>
              <w:bottom w:val="single" w:color="000000" w:sz="4" w:space="0"/>
              <w:right w:val="single" w:color="000000" w:sz="4"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36" w:right="0"/>
              <w:jc w:val="center"/>
            </w:pPr>
            <w:r>
              <w:rPr>
                <w:rStyle w:val="5"/>
                <w:bdr w:val="none" w:color="auto" w:sz="0" w:space="0"/>
              </w:rPr>
              <w:t>考试内容</w:t>
            </w:r>
          </w:p>
        </w:tc>
        <w:tc>
          <w:tcPr>
            <w:tcW w:w="3300" w:type="dxa"/>
            <w:tcBorders>
              <w:top w:val="single" w:color="000000" w:sz="4" w:space="0"/>
              <w:left w:val="nil"/>
              <w:bottom w:val="single" w:color="000000" w:sz="4" w:space="0"/>
              <w:right w:val="single" w:color="000000" w:sz="4"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36" w:right="0"/>
              <w:jc w:val="center"/>
            </w:pPr>
            <w:r>
              <w:rPr>
                <w:rStyle w:val="5"/>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00" w:hRule="atLeast"/>
          <w:tblCellSpacing w:w="0" w:type="dxa"/>
        </w:trPr>
        <w:tc>
          <w:tcPr>
            <w:tcW w:w="1488" w:type="dxa"/>
            <w:vMerge w:val="restart"/>
            <w:tcBorders>
              <w:top w:val="nil"/>
              <w:left w:val="single" w:color="000000" w:sz="4" w:space="0"/>
              <w:bottom w:val="nil"/>
              <w:right w:val="single" w:color="000000" w:sz="4"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42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42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42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42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42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420" w:right="0"/>
            </w:pPr>
            <w:r>
              <w:rPr>
                <w:sz w:val="16"/>
                <w:szCs w:val="16"/>
                <w:bdr w:val="none" w:color="auto" w:sz="0" w:space="0"/>
              </w:rPr>
              <w:t>中国少数民族艺术（学硕）</w:t>
            </w:r>
          </w:p>
        </w:tc>
        <w:tc>
          <w:tcPr>
            <w:tcW w:w="1752" w:type="dxa"/>
            <w:tcBorders>
              <w:top w:val="nil"/>
              <w:left w:val="nil"/>
              <w:bottom w:val="single" w:color="auto" w:sz="4" w:space="0"/>
              <w:right w:val="single" w:color="000000" w:sz="4"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4" w:right="108"/>
              <w:jc w:val="center"/>
            </w:pPr>
            <w:r>
              <w:rPr>
                <w:sz w:val="16"/>
                <w:szCs w:val="16"/>
                <w:bdr w:val="none" w:color="auto" w:sz="0" w:space="0"/>
              </w:rPr>
              <w:t>外语面试</w:t>
            </w:r>
          </w:p>
        </w:tc>
        <w:tc>
          <w:tcPr>
            <w:tcW w:w="3300" w:type="dxa"/>
            <w:tcBorders>
              <w:top w:val="nil"/>
              <w:left w:val="nil"/>
              <w:bottom w:val="single" w:color="auto" w:sz="4" w:space="0"/>
              <w:right w:val="single" w:color="000000" w:sz="4"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36" w:right="0"/>
              <w:jc w:val="center"/>
            </w:pPr>
            <w:r>
              <w:rPr>
                <w:spacing w:val="0"/>
                <w:sz w:val="16"/>
                <w:szCs w:val="16"/>
                <w:bdr w:val="none" w:color="auto" w:sz="0" w:space="0"/>
              </w:rPr>
              <w:t>英语或其他语种（小语种需提前说明）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12" w:hRule="atLeast"/>
          <w:tblCellSpacing w:w="0" w:type="dxa"/>
        </w:trPr>
        <w:tc>
          <w:tcPr>
            <w:tcW w:w="1488" w:type="dxa"/>
            <w:vMerge w:val="continue"/>
            <w:tcBorders>
              <w:top w:val="nil"/>
              <w:left w:val="single" w:color="000000" w:sz="4" w:space="0"/>
              <w:bottom w:val="nil"/>
              <w:right w:val="single" w:color="000000" w:sz="4" w:space="0"/>
            </w:tcBorders>
            <w:shd w:val="clear"/>
            <w:vAlign w:val="top"/>
          </w:tcPr>
          <w:p>
            <w:pPr>
              <w:rPr>
                <w:rFonts w:hint="eastAsia" w:ascii="宋体"/>
                <w:sz w:val="24"/>
                <w:szCs w:val="24"/>
              </w:rPr>
            </w:pPr>
          </w:p>
        </w:tc>
        <w:tc>
          <w:tcPr>
            <w:tcW w:w="1752" w:type="dxa"/>
            <w:tcBorders>
              <w:top w:val="nil"/>
              <w:left w:val="nil"/>
              <w:bottom w:val="single" w:color="000000" w:sz="4" w:space="0"/>
              <w:right w:val="single" w:color="000000" w:sz="4"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4" w:right="0"/>
              <w:jc w:val="center"/>
            </w:pPr>
            <w:r>
              <w:rPr>
                <w:sz w:val="16"/>
                <w:szCs w:val="16"/>
                <w:bdr w:val="none" w:color="auto" w:sz="0" w:space="0"/>
              </w:rPr>
              <w:t>综合面试</w:t>
            </w:r>
          </w:p>
        </w:tc>
        <w:tc>
          <w:tcPr>
            <w:tcW w:w="3300" w:type="dxa"/>
            <w:tcBorders>
              <w:top w:val="nil"/>
              <w:left w:val="nil"/>
              <w:bottom w:val="single" w:color="000000" w:sz="4" w:space="0"/>
              <w:right w:val="single" w:color="000000" w:sz="4"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0" w:afterAutospacing="0"/>
              <w:ind w:left="0" w:right="0"/>
            </w:pPr>
            <w:r>
              <w:rPr>
                <w:spacing w:val="0"/>
                <w:sz w:val="16"/>
                <w:szCs w:val="16"/>
                <w:bdr w:val="none" w:color="auto" w:sz="0" w:space="0"/>
              </w:rPr>
              <w:t>对研究生个人思想政治、学业规划、创新能力、</w:t>
            </w:r>
            <w:r>
              <w:rPr>
                <w:sz w:val="16"/>
                <w:szCs w:val="16"/>
                <w:bdr w:val="none" w:color="auto" w:sz="0" w:space="0"/>
              </w:rPr>
              <w:t>人文素养、心理健康等方面提问。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0" w:afterAutospacing="0"/>
              <w:ind w:left="0" w:right="0"/>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12" w:hRule="atLeast"/>
          <w:tblCellSpacing w:w="0" w:type="dxa"/>
        </w:trPr>
        <w:tc>
          <w:tcPr>
            <w:tcW w:w="1488" w:type="dxa"/>
            <w:vMerge w:val="continue"/>
            <w:tcBorders>
              <w:top w:val="nil"/>
              <w:left w:val="single" w:color="000000" w:sz="4" w:space="0"/>
              <w:bottom w:val="nil"/>
              <w:right w:val="single" w:color="000000" w:sz="4" w:space="0"/>
            </w:tcBorders>
            <w:shd w:val="clear"/>
            <w:vAlign w:val="top"/>
          </w:tcPr>
          <w:p>
            <w:pPr>
              <w:rPr>
                <w:rFonts w:hint="eastAsia" w:ascii="宋体"/>
                <w:sz w:val="24"/>
                <w:szCs w:val="24"/>
              </w:rPr>
            </w:pPr>
          </w:p>
        </w:tc>
        <w:tc>
          <w:tcPr>
            <w:tcW w:w="1752" w:type="dxa"/>
            <w:tcBorders>
              <w:top w:val="nil"/>
              <w:left w:val="nil"/>
              <w:bottom w:val="single" w:color="000000" w:sz="4" w:space="0"/>
              <w:right w:val="single" w:color="000000" w:sz="4"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4" w:right="0"/>
              <w:jc w:val="center"/>
            </w:pPr>
            <w:r>
              <w:rPr>
                <w:sz w:val="16"/>
                <w:szCs w:val="16"/>
                <w:bdr w:val="none" w:color="auto" w:sz="0" w:space="0"/>
              </w:rPr>
              <w:t>专业知识</w:t>
            </w:r>
          </w:p>
        </w:tc>
        <w:tc>
          <w:tcPr>
            <w:tcW w:w="3300" w:type="dxa"/>
            <w:tcBorders>
              <w:top w:val="nil"/>
              <w:left w:val="nil"/>
              <w:bottom w:val="single" w:color="000000" w:sz="4" w:space="0"/>
              <w:right w:val="single" w:color="000000" w:sz="4"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0" w:afterAutospacing="0"/>
              <w:ind w:left="0" w:right="0"/>
            </w:pPr>
            <w:r>
              <w:rPr>
                <w:sz w:val="16"/>
                <w:szCs w:val="16"/>
                <w:bdr w:val="none" w:color="auto" w:sz="0" w:space="0"/>
              </w:rPr>
              <w:t>包含民族音乐研究，民族美术研究，非物质文化遗产研究与保护等内容。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00" w:hRule="atLeast"/>
          <w:tblCellSpacing w:w="0" w:type="dxa"/>
        </w:trPr>
        <w:tc>
          <w:tcPr>
            <w:tcW w:w="1488" w:type="dxa"/>
            <w:vMerge w:val="restart"/>
            <w:tcBorders>
              <w:top w:val="nil"/>
              <w:left w:val="single" w:color="000000" w:sz="4" w:space="0"/>
              <w:bottom w:val="single" w:color="auto" w:sz="4" w:space="0"/>
              <w:right w:val="single" w:color="000000" w:sz="4"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 w:beforeAutospacing="0" w:after="0" w:afterAutospacing="0"/>
              <w:ind w:left="0" w:right="0" w:firstLine="156"/>
            </w:pPr>
            <w:r>
              <w:rPr>
                <w:rFonts w:hint="eastAsia" w:ascii="宋体" w:hAnsi="宋体" w:eastAsia="宋体" w:cs="宋体"/>
                <w:spacing w:val="0"/>
                <w:sz w:val="16"/>
                <w:szCs w:val="16"/>
                <w:bdr w:val="none" w:color="auto" w:sz="0" w:space="0"/>
              </w:rPr>
              <w:t>声乐、钢琴\</w:t>
            </w:r>
            <w:r>
              <w:rPr>
                <w:spacing w:val="0"/>
                <w:sz w:val="16"/>
                <w:szCs w:val="16"/>
                <w:bdr w:val="none" w:color="auto" w:sz="0" w:space="0"/>
              </w:rPr>
              <w:t>器乐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ind w:left="36" w:right="0"/>
              <w:jc w:val="cente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ind w:left="36" w:right="0"/>
              <w:jc w:val="cente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768" w:right="0"/>
            </w:pPr>
          </w:p>
        </w:tc>
        <w:tc>
          <w:tcPr>
            <w:tcW w:w="1752" w:type="dxa"/>
            <w:tcBorders>
              <w:top w:val="nil"/>
              <w:left w:val="nil"/>
              <w:bottom w:val="single" w:color="000000" w:sz="4" w:space="0"/>
              <w:right w:val="single" w:color="000000" w:sz="4"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4" w:right="108" w:firstLine="336"/>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4" w:right="108" w:firstLine="336"/>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4" w:right="108" w:firstLine="336"/>
            </w:pPr>
            <w:r>
              <w:rPr>
                <w:rFonts w:hint="eastAsia" w:ascii="宋体" w:hAnsi="宋体" w:eastAsia="宋体" w:cs="宋体"/>
                <w:spacing w:val="0"/>
                <w:sz w:val="16"/>
                <w:szCs w:val="16"/>
                <w:bdr w:val="none" w:color="auto" w:sz="0" w:space="0"/>
              </w:rPr>
              <w:t>专</w:t>
            </w:r>
            <w:r>
              <w:rPr>
                <w:spacing w:val="0"/>
                <w:sz w:val="16"/>
                <w:szCs w:val="16"/>
                <w:bdr w:val="none" w:color="auto" w:sz="0" w:space="0"/>
              </w:rPr>
              <w:t> </w:t>
            </w:r>
            <w:r>
              <w:rPr>
                <w:rFonts w:hint="eastAsia" w:ascii="宋体" w:hAnsi="宋体" w:eastAsia="宋体" w:cs="宋体"/>
                <w:spacing w:val="0"/>
                <w:sz w:val="16"/>
                <w:szCs w:val="16"/>
                <w:bdr w:val="none" w:color="auto" w:sz="0" w:space="0"/>
              </w:rPr>
              <w:t>业</w:t>
            </w:r>
            <w:r>
              <w:rPr>
                <w:spacing w:val="0"/>
                <w:sz w:val="16"/>
                <w:szCs w:val="16"/>
                <w:bdr w:val="none" w:color="auto" w:sz="0" w:space="0"/>
              </w:rPr>
              <w:t> </w:t>
            </w:r>
            <w:r>
              <w:rPr>
                <w:rFonts w:hint="eastAsia" w:ascii="宋体" w:hAnsi="宋体" w:eastAsia="宋体" w:cs="宋体"/>
                <w:spacing w:val="0"/>
                <w:sz w:val="16"/>
                <w:szCs w:val="16"/>
                <w:bdr w:val="none" w:color="auto" w:sz="0" w:space="0"/>
              </w:rPr>
              <w:t>技</w:t>
            </w:r>
            <w:r>
              <w:rPr>
                <w:spacing w:val="0"/>
                <w:sz w:val="16"/>
                <w:szCs w:val="16"/>
                <w:bdr w:val="none" w:color="auto" w:sz="0" w:space="0"/>
              </w:rPr>
              <w:t> </w:t>
            </w:r>
            <w:r>
              <w:rPr>
                <w:rFonts w:hint="eastAsia" w:ascii="宋体" w:hAnsi="宋体" w:eastAsia="宋体" w:cs="宋体"/>
                <w:spacing w:val="0"/>
                <w:sz w:val="16"/>
                <w:szCs w:val="16"/>
                <w:bdr w:val="none" w:color="auto" w:sz="0" w:space="0"/>
              </w:rPr>
              <w:t>能</w:t>
            </w:r>
          </w:p>
        </w:tc>
        <w:tc>
          <w:tcPr>
            <w:tcW w:w="3300" w:type="dxa"/>
            <w:tcBorders>
              <w:top w:val="nil"/>
              <w:left w:val="nil"/>
              <w:bottom w:val="single" w:color="000000" w:sz="4" w:space="0"/>
              <w:right w:val="single" w:color="000000" w:sz="4"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6"/>
                <w:szCs w:val="16"/>
                <w:bdr w:val="none" w:color="auto" w:sz="0" w:space="0"/>
              </w:rPr>
              <w:t>具体要求：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4" w:beforeAutospacing="0" w:after="0" w:afterAutospacing="0"/>
              <w:ind w:left="0" w:right="84"/>
            </w:pPr>
            <w:r>
              <w:rPr>
                <w:spacing w:val="0"/>
                <w:sz w:val="16"/>
                <w:szCs w:val="16"/>
                <w:bdr w:val="none" w:color="auto" w:sz="0" w:space="0"/>
              </w:rPr>
              <w:t>一、声乐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4" w:beforeAutospacing="0" w:after="0" w:afterAutospacing="0"/>
              <w:ind w:left="0" w:right="84"/>
            </w:pPr>
            <w:r>
              <w:rPr>
                <w:spacing w:val="0"/>
                <w:sz w:val="16"/>
                <w:szCs w:val="16"/>
                <w:bdr w:val="none" w:color="auto" w:sz="0" w:space="0"/>
              </w:rPr>
              <w:t>（一）美声：一首艺术歌曲，一首</w:t>
            </w:r>
            <w:r>
              <w:rPr>
                <w:rFonts w:hint="eastAsia" w:ascii="宋体" w:hAnsi="宋体" w:eastAsia="宋体" w:cs="宋体"/>
                <w:sz w:val="16"/>
                <w:szCs w:val="16"/>
                <w:bdr w:val="none" w:color="auto" w:sz="0" w:space="0"/>
              </w:rPr>
              <w:t>歌剧选曲</w:t>
            </w:r>
            <w:r>
              <w:rPr>
                <w:sz w:val="16"/>
                <w:szCs w:val="16"/>
                <w:bdr w:val="none" w:color="auto" w:sz="0" w:space="0"/>
              </w:rPr>
              <w:t> </w:t>
            </w:r>
            <w:r>
              <w:rPr>
                <w:rFonts w:hint="eastAsia" w:ascii="宋体" w:hAnsi="宋体" w:eastAsia="宋体" w:cs="宋体"/>
                <w:sz w:val="16"/>
                <w:szCs w:val="16"/>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132"/>
            </w:pPr>
            <w:r>
              <w:rPr>
                <w:sz w:val="16"/>
                <w:szCs w:val="16"/>
                <w:bdr w:val="none" w:color="auto" w:sz="0" w:space="0"/>
              </w:rPr>
              <w:t>（二）民族声乐：</w:t>
            </w:r>
            <w:r>
              <w:rPr>
                <w:spacing w:val="0"/>
                <w:sz w:val="16"/>
                <w:szCs w:val="16"/>
                <w:bdr w:val="none" w:color="auto" w:sz="0" w:space="0"/>
              </w:rPr>
              <w:t>1、中国古诗词歌曲（古典曲目或</w:t>
            </w:r>
            <w:r>
              <w:rPr>
                <w:sz w:val="16"/>
                <w:szCs w:val="16"/>
                <w:bdr w:val="none" w:color="auto" w:sz="0" w:space="0"/>
              </w:rPr>
              <w:t>近现代创作曲目）一首；</w:t>
            </w:r>
            <w:r>
              <w:rPr>
                <w:spacing w:val="0"/>
                <w:sz w:val="16"/>
                <w:szCs w:val="16"/>
                <w:bdr w:val="none" w:color="auto" w:sz="0" w:space="0"/>
              </w:rPr>
              <w:t>2、中国传统民歌或民歌改编、戏</w:t>
            </w:r>
            <w:r>
              <w:rPr>
                <w:sz w:val="16"/>
                <w:szCs w:val="16"/>
                <w:bdr w:val="none" w:color="auto" w:sz="0" w:space="0"/>
              </w:rPr>
              <w:t>曲、说唱类风格作品一首。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6"/>
                <w:szCs w:val="16"/>
                <w:bdr w:val="none" w:color="auto" w:sz="0" w:space="0"/>
              </w:rPr>
              <w:t>二、钢琴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4" w:beforeAutospacing="0" w:after="0" w:afterAutospacing="0"/>
              <w:ind w:left="0" w:right="0"/>
            </w:pPr>
            <w:r>
              <w:rPr>
                <w:sz w:val="16"/>
                <w:szCs w:val="16"/>
                <w:bdr w:val="none" w:color="auto" w:sz="0" w:space="0"/>
              </w:rPr>
              <w:t>肖邦练习曲或</w:t>
            </w:r>
            <w:r>
              <w:rPr>
                <w:rFonts w:hint="eastAsia" w:ascii="宋体" w:hAnsi="宋体" w:eastAsia="宋体" w:cs="宋体"/>
                <w:color w:val="191919"/>
                <w:sz w:val="16"/>
                <w:szCs w:val="16"/>
                <w:bdr w:val="none" w:color="auto" w:sz="0" w:space="0"/>
                <w:shd w:val="clear" w:fill="FFFFFF"/>
              </w:rPr>
              <w:t>莫什科夫斯基</w:t>
            </w:r>
            <w:r>
              <w:rPr>
                <w:rFonts w:hint="eastAsia" w:ascii="宋体" w:hAnsi="宋体" w:eastAsia="宋体" w:cs="宋体"/>
                <w:sz w:val="16"/>
                <w:szCs w:val="16"/>
                <w:bdr w:val="none" w:color="auto" w:sz="0" w:space="0"/>
              </w:rPr>
              <w:t>练习曲一首（740以上难度）；中外钢琴作品一首。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4"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4" w:beforeAutospacing="0" w:after="0" w:afterAutospacing="0"/>
              <w:ind w:left="0" w:right="0"/>
            </w:pPr>
            <w:r>
              <w:rPr>
                <w:sz w:val="16"/>
                <w:szCs w:val="16"/>
                <w:bdr w:val="none" w:color="auto" w:sz="0" w:space="0"/>
              </w:rPr>
              <w:t>三、器乐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4" w:right="84"/>
            </w:pPr>
            <w:r>
              <w:rPr>
                <w:spacing w:val="0"/>
                <w:sz w:val="16"/>
                <w:szCs w:val="16"/>
                <w:bdr w:val="none" w:color="auto" w:sz="0" w:space="0"/>
              </w:rPr>
              <w:t>（一）民族管弦乐：本专业代表性练习曲一首；协奏曲、</w:t>
            </w:r>
            <w:r>
              <w:rPr>
                <w:sz w:val="16"/>
                <w:szCs w:val="16"/>
                <w:bdr w:val="none" w:color="auto" w:sz="0" w:space="0"/>
              </w:rPr>
              <w:t>传统曲目、现代派曲目选择一首；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4" w:right="84"/>
            </w:pPr>
            <w:r>
              <w:rPr>
                <w:spacing w:val="0"/>
                <w:sz w:val="16"/>
                <w:szCs w:val="16"/>
                <w:bdr w:val="none" w:color="auto" w:sz="0" w:space="0"/>
              </w:rPr>
              <w:t>（二）西洋管弦乐：本专业代表性练习曲一首；中外协奏曲、奏鸣曲第一</w:t>
            </w:r>
            <w:r>
              <w:rPr>
                <w:sz w:val="16"/>
                <w:szCs w:val="16"/>
                <w:bdr w:val="none" w:color="auto" w:sz="0" w:space="0"/>
              </w:rPr>
              <w:t>乐章或二、三乐章。一首；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4" w:hRule="atLeast"/>
          <w:tblCellSpacing w:w="0" w:type="dxa"/>
        </w:trPr>
        <w:tc>
          <w:tcPr>
            <w:tcW w:w="1488" w:type="dxa"/>
            <w:vMerge w:val="continue"/>
            <w:tcBorders>
              <w:top w:val="nil"/>
              <w:left w:val="single" w:color="000000" w:sz="4" w:space="0"/>
              <w:bottom w:val="single" w:color="auto" w:sz="4" w:space="0"/>
              <w:right w:val="single" w:color="000000" w:sz="4" w:space="0"/>
            </w:tcBorders>
            <w:shd w:val="clear"/>
            <w:vAlign w:val="top"/>
          </w:tcPr>
          <w:p>
            <w:pPr>
              <w:rPr>
                <w:rFonts w:hint="eastAsia" w:ascii="宋体"/>
                <w:sz w:val="24"/>
                <w:szCs w:val="24"/>
              </w:rPr>
            </w:pPr>
          </w:p>
        </w:tc>
        <w:tc>
          <w:tcPr>
            <w:tcW w:w="1752" w:type="dxa"/>
            <w:tcBorders>
              <w:top w:val="nil"/>
              <w:left w:val="nil"/>
              <w:bottom w:val="single" w:color="000000" w:sz="4" w:space="0"/>
              <w:right w:val="single" w:color="000000" w:sz="4"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4" w:right="108"/>
              <w:jc w:val="center"/>
            </w:pPr>
            <w:r>
              <w:rPr>
                <w:sz w:val="16"/>
                <w:szCs w:val="16"/>
                <w:bdr w:val="none" w:color="auto" w:sz="0" w:space="0"/>
              </w:rPr>
              <w:t>外语面试</w:t>
            </w:r>
          </w:p>
        </w:tc>
        <w:tc>
          <w:tcPr>
            <w:tcW w:w="3300" w:type="dxa"/>
            <w:tcBorders>
              <w:top w:val="nil"/>
              <w:left w:val="nil"/>
              <w:bottom w:val="single" w:color="000000" w:sz="4" w:space="0"/>
              <w:right w:val="single" w:color="000000" w:sz="4"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36" w:right="0"/>
              <w:jc w:val="center"/>
            </w:pPr>
            <w:r>
              <w:rPr>
                <w:spacing w:val="0"/>
                <w:sz w:val="16"/>
                <w:szCs w:val="16"/>
                <w:bdr w:val="none" w:color="auto" w:sz="0" w:space="0"/>
              </w:rPr>
              <w:t>英语或其他语种（小语种需提前说明）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2" w:hRule="atLeast"/>
          <w:tblCellSpacing w:w="0" w:type="dxa"/>
        </w:trPr>
        <w:tc>
          <w:tcPr>
            <w:tcW w:w="1488" w:type="dxa"/>
            <w:vMerge w:val="continue"/>
            <w:tcBorders>
              <w:top w:val="nil"/>
              <w:left w:val="single" w:color="000000" w:sz="4" w:space="0"/>
              <w:bottom w:val="single" w:color="auto" w:sz="4" w:space="0"/>
              <w:right w:val="single" w:color="000000" w:sz="4" w:space="0"/>
            </w:tcBorders>
            <w:shd w:val="clear"/>
            <w:vAlign w:val="top"/>
          </w:tcPr>
          <w:p>
            <w:pPr>
              <w:rPr>
                <w:rFonts w:hint="eastAsia" w:ascii="宋体"/>
                <w:sz w:val="24"/>
                <w:szCs w:val="24"/>
              </w:rPr>
            </w:pPr>
          </w:p>
        </w:tc>
        <w:tc>
          <w:tcPr>
            <w:tcW w:w="1752" w:type="dxa"/>
            <w:tcBorders>
              <w:top w:val="nil"/>
              <w:left w:val="nil"/>
              <w:bottom w:val="single" w:color="000000" w:sz="4" w:space="0"/>
              <w:right w:val="single" w:color="000000" w:sz="4"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4" w:right="0"/>
              <w:jc w:val="center"/>
            </w:pPr>
            <w:r>
              <w:rPr>
                <w:sz w:val="16"/>
                <w:szCs w:val="16"/>
                <w:bdr w:val="none" w:color="auto" w:sz="0" w:space="0"/>
              </w:rPr>
              <w:t>综合面试</w:t>
            </w:r>
          </w:p>
        </w:tc>
        <w:tc>
          <w:tcPr>
            <w:tcW w:w="3300" w:type="dxa"/>
            <w:tcBorders>
              <w:top w:val="nil"/>
              <w:left w:val="nil"/>
              <w:bottom w:val="single" w:color="000000" w:sz="4" w:space="0"/>
              <w:right w:val="single" w:color="000000" w:sz="4"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0" w:afterAutospacing="0"/>
              <w:ind w:left="0" w:right="0"/>
            </w:pPr>
            <w:r>
              <w:rPr>
                <w:spacing w:val="0"/>
                <w:sz w:val="16"/>
                <w:szCs w:val="16"/>
                <w:bdr w:val="none" w:color="auto" w:sz="0" w:space="0"/>
              </w:rPr>
              <w:t>对研究生个人思想政治、学业规划、创新能力、</w:t>
            </w:r>
            <w:r>
              <w:rPr>
                <w:sz w:val="16"/>
                <w:szCs w:val="16"/>
                <w:bdr w:val="none" w:color="auto" w:sz="0" w:space="0"/>
              </w:rPr>
              <w:t>人文素养、心理健康、专业基础知识等方面提问。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0" w:afterAutospacing="0"/>
              <w:ind w:left="0" w:right="0"/>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6" w:hRule="atLeast"/>
          <w:tblCellSpacing w:w="0" w:type="dxa"/>
        </w:trPr>
        <w:tc>
          <w:tcPr>
            <w:tcW w:w="1488" w:type="dxa"/>
            <w:vMerge w:val="restart"/>
            <w:tcBorders>
              <w:top w:val="nil"/>
              <w:left w:val="single" w:color="000000" w:sz="4" w:space="0"/>
              <w:bottom w:val="single" w:color="auto" w:sz="4" w:space="0"/>
              <w:right w:val="single" w:color="000000" w:sz="4"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768"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768"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36"/>
            </w:pPr>
            <w:r>
              <w:rPr>
                <w:sz w:val="16"/>
                <w:szCs w:val="16"/>
                <w:bdr w:val="none" w:color="auto" w:sz="0" w:space="0"/>
              </w:rPr>
              <w:t>音乐创作</w:t>
            </w:r>
          </w:p>
        </w:tc>
        <w:tc>
          <w:tcPr>
            <w:tcW w:w="1752" w:type="dxa"/>
            <w:tcBorders>
              <w:top w:val="nil"/>
              <w:left w:val="nil"/>
              <w:bottom w:val="single" w:color="000000" w:sz="4" w:space="0"/>
              <w:right w:val="single" w:color="000000" w:sz="4"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4" w:right="108"/>
              <w:jc w:val="center"/>
            </w:pPr>
            <w:r>
              <w:rPr>
                <w:sz w:val="16"/>
                <w:szCs w:val="16"/>
                <w:bdr w:val="none" w:color="auto" w:sz="0" w:space="0"/>
              </w:rPr>
              <w:t>外语面试</w:t>
            </w:r>
          </w:p>
        </w:tc>
        <w:tc>
          <w:tcPr>
            <w:tcW w:w="3300" w:type="dxa"/>
            <w:tcBorders>
              <w:top w:val="nil"/>
              <w:left w:val="nil"/>
              <w:bottom w:val="single" w:color="000000" w:sz="4" w:space="0"/>
              <w:right w:val="single" w:color="000000" w:sz="4"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36" w:right="0"/>
              <w:jc w:val="center"/>
            </w:pPr>
            <w:r>
              <w:rPr>
                <w:spacing w:val="0"/>
                <w:sz w:val="16"/>
                <w:szCs w:val="16"/>
                <w:bdr w:val="none" w:color="auto" w:sz="0" w:space="0"/>
              </w:rPr>
              <w:t>英语或其他语种（小语种需提前说明）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28" w:hRule="atLeast"/>
          <w:tblCellSpacing w:w="0" w:type="dxa"/>
        </w:trPr>
        <w:tc>
          <w:tcPr>
            <w:tcW w:w="1488" w:type="dxa"/>
            <w:vMerge w:val="continue"/>
            <w:tcBorders>
              <w:top w:val="nil"/>
              <w:left w:val="single" w:color="000000" w:sz="4" w:space="0"/>
              <w:bottom w:val="single" w:color="auto" w:sz="4" w:space="0"/>
              <w:right w:val="single" w:color="000000" w:sz="4" w:space="0"/>
            </w:tcBorders>
            <w:shd w:val="clear"/>
            <w:vAlign w:val="top"/>
          </w:tcPr>
          <w:p>
            <w:pPr>
              <w:rPr>
                <w:rFonts w:hint="eastAsia" w:ascii="宋体"/>
                <w:sz w:val="24"/>
                <w:szCs w:val="24"/>
              </w:rPr>
            </w:pPr>
          </w:p>
        </w:tc>
        <w:tc>
          <w:tcPr>
            <w:tcW w:w="1752" w:type="dxa"/>
            <w:tcBorders>
              <w:top w:val="nil"/>
              <w:left w:val="nil"/>
              <w:bottom w:val="single" w:color="000000" w:sz="4" w:space="0"/>
              <w:right w:val="single" w:color="000000" w:sz="4"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4" w:right="0"/>
              <w:jc w:val="center"/>
            </w:pPr>
            <w:r>
              <w:rPr>
                <w:sz w:val="16"/>
                <w:szCs w:val="16"/>
                <w:bdr w:val="none" w:color="auto" w:sz="0" w:space="0"/>
              </w:rPr>
              <w:t>综合面试</w:t>
            </w:r>
          </w:p>
        </w:tc>
        <w:tc>
          <w:tcPr>
            <w:tcW w:w="3300" w:type="dxa"/>
            <w:tcBorders>
              <w:top w:val="nil"/>
              <w:left w:val="nil"/>
              <w:bottom w:val="single" w:color="000000" w:sz="4" w:space="0"/>
              <w:right w:val="single" w:color="000000" w:sz="4"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0" w:afterAutospacing="0"/>
              <w:ind w:left="0" w:right="0"/>
            </w:pPr>
            <w:r>
              <w:rPr>
                <w:spacing w:val="0"/>
                <w:sz w:val="16"/>
                <w:szCs w:val="16"/>
                <w:bdr w:val="none" w:color="auto" w:sz="0" w:space="0"/>
              </w:rPr>
              <w:t>对研究生个人思想政治、学业规划、创新能力、</w:t>
            </w:r>
            <w:r>
              <w:rPr>
                <w:sz w:val="16"/>
                <w:szCs w:val="16"/>
                <w:bdr w:val="none" w:color="auto" w:sz="0" w:space="0"/>
              </w:rPr>
              <w:t>人文素养、心理健康、专业基础知识等方面提问。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0" w:afterAutospacing="0"/>
              <w:ind w:left="0" w:right="0"/>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6" w:hRule="atLeast"/>
          <w:tblCellSpacing w:w="0" w:type="dxa"/>
        </w:trPr>
        <w:tc>
          <w:tcPr>
            <w:tcW w:w="1488" w:type="dxa"/>
            <w:vMerge w:val="restart"/>
            <w:tcBorders>
              <w:top w:val="nil"/>
              <w:left w:val="single" w:color="000000" w:sz="4" w:space="0"/>
              <w:bottom w:val="single" w:color="auto" w:sz="4" w:space="0"/>
              <w:right w:val="single" w:color="000000" w:sz="4"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768"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768"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36"/>
            </w:pPr>
            <w:r>
              <w:rPr>
                <w:sz w:val="16"/>
                <w:szCs w:val="16"/>
                <w:bdr w:val="none" w:color="auto" w:sz="0" w:space="0"/>
              </w:rPr>
              <w:t>艺术管理</w:t>
            </w:r>
          </w:p>
        </w:tc>
        <w:tc>
          <w:tcPr>
            <w:tcW w:w="1752" w:type="dxa"/>
            <w:tcBorders>
              <w:top w:val="nil"/>
              <w:left w:val="nil"/>
              <w:bottom w:val="single" w:color="000000" w:sz="4" w:space="0"/>
              <w:right w:val="single" w:color="000000" w:sz="4"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4" w:right="108"/>
              <w:jc w:val="center"/>
            </w:pPr>
            <w:r>
              <w:rPr>
                <w:sz w:val="16"/>
                <w:szCs w:val="16"/>
                <w:bdr w:val="none" w:color="auto" w:sz="0" w:space="0"/>
              </w:rPr>
              <w:t>外语面试</w:t>
            </w:r>
          </w:p>
        </w:tc>
        <w:tc>
          <w:tcPr>
            <w:tcW w:w="3300" w:type="dxa"/>
            <w:tcBorders>
              <w:top w:val="nil"/>
              <w:left w:val="nil"/>
              <w:bottom w:val="single" w:color="000000" w:sz="4" w:space="0"/>
              <w:right w:val="single" w:color="000000" w:sz="4"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36" w:right="0"/>
              <w:jc w:val="center"/>
            </w:pPr>
            <w:r>
              <w:rPr>
                <w:spacing w:val="0"/>
                <w:sz w:val="16"/>
                <w:szCs w:val="16"/>
                <w:bdr w:val="none" w:color="auto" w:sz="0" w:space="0"/>
              </w:rPr>
              <w:t>英语或其他语种（小语种需提前说明）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blCellSpacing w:w="0" w:type="dxa"/>
        </w:trPr>
        <w:tc>
          <w:tcPr>
            <w:tcW w:w="1488" w:type="dxa"/>
            <w:vMerge w:val="continue"/>
            <w:tcBorders>
              <w:top w:val="nil"/>
              <w:left w:val="single" w:color="000000" w:sz="4" w:space="0"/>
              <w:bottom w:val="single" w:color="auto" w:sz="4" w:space="0"/>
              <w:right w:val="single" w:color="000000" w:sz="4" w:space="0"/>
            </w:tcBorders>
            <w:shd w:val="clear"/>
            <w:vAlign w:val="top"/>
          </w:tcPr>
          <w:p>
            <w:pPr>
              <w:rPr>
                <w:rFonts w:hint="eastAsia" w:ascii="宋体"/>
                <w:sz w:val="24"/>
                <w:szCs w:val="24"/>
              </w:rPr>
            </w:pPr>
          </w:p>
        </w:tc>
        <w:tc>
          <w:tcPr>
            <w:tcW w:w="1752" w:type="dxa"/>
            <w:tcBorders>
              <w:top w:val="nil"/>
              <w:left w:val="nil"/>
              <w:bottom w:val="single" w:color="000000" w:sz="4" w:space="0"/>
              <w:right w:val="single" w:color="000000" w:sz="4"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4" w:right="0"/>
              <w:jc w:val="center"/>
            </w:pPr>
            <w:r>
              <w:rPr>
                <w:sz w:val="16"/>
                <w:szCs w:val="16"/>
                <w:bdr w:val="none" w:color="auto" w:sz="0" w:space="0"/>
              </w:rPr>
              <w:t>综合面试</w:t>
            </w:r>
          </w:p>
        </w:tc>
        <w:tc>
          <w:tcPr>
            <w:tcW w:w="3300" w:type="dxa"/>
            <w:tcBorders>
              <w:top w:val="nil"/>
              <w:left w:val="nil"/>
              <w:bottom w:val="single" w:color="000000" w:sz="4" w:space="0"/>
              <w:right w:val="single" w:color="000000" w:sz="4"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0" w:afterAutospacing="0"/>
              <w:ind w:left="0" w:right="0"/>
            </w:pPr>
            <w:r>
              <w:rPr>
                <w:spacing w:val="0"/>
                <w:sz w:val="16"/>
                <w:szCs w:val="16"/>
                <w:bdr w:val="none" w:color="auto" w:sz="0" w:space="0"/>
              </w:rPr>
              <w:t>对研究生个人思想政治、学业规划、创新能力、</w:t>
            </w:r>
            <w:r>
              <w:rPr>
                <w:sz w:val="16"/>
                <w:szCs w:val="16"/>
                <w:bdr w:val="none" w:color="auto" w:sz="0" w:space="0"/>
              </w:rPr>
              <w:t>人文素养、心理健康、专业基础知识等方面提问。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96" w:beforeAutospacing="0" w:after="0" w:afterAutospacing="0"/>
              <w:ind w:left="0" w:right="0"/>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288" w:lineRule="atLeast"/>
        <w:ind w:left="0" w:right="0" w:firstLine="504"/>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288" w:lineRule="atLeast"/>
        <w:ind w:left="0" w:right="0"/>
      </w:pPr>
      <w:r>
        <w:rPr>
          <w:rFonts w:hint="eastAsia" w:ascii="微软雅黑" w:hAnsi="微软雅黑" w:eastAsia="微软雅黑" w:cs="微软雅黑"/>
          <w:i w:val="0"/>
          <w:iCs w:val="0"/>
          <w:caps w:val="0"/>
          <w:color w:val="000000"/>
          <w:spacing w:val="0"/>
          <w:sz w:val="16"/>
          <w:szCs w:val="16"/>
          <w:bdr w:val="none" w:color="auto" w:sz="0" w:space="0"/>
          <w:shd w:val="clear" w:fill="FFFFFF"/>
        </w:rPr>
        <w:t>（三）笔试（音乐创作及艺术管理方向）具体要求</w:t>
      </w:r>
    </w:p>
    <w:tbl>
      <w:tblPr>
        <w:tblW w:w="6576" w:type="dxa"/>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476"/>
        <w:gridCol w:w="2940"/>
        <w:gridCol w:w="21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52" w:hRule="atLeast"/>
          <w:tblCellSpacing w:w="0" w:type="dxa"/>
        </w:trPr>
        <w:tc>
          <w:tcPr>
            <w:tcW w:w="1476" w:type="dxa"/>
            <w:tcBorders>
              <w:top w:val="single" w:color="000000" w:sz="4" w:space="0"/>
              <w:left w:val="single" w:color="000000" w:sz="4" w:space="0"/>
              <w:bottom w:val="single" w:color="000000" w:sz="4" w:space="0"/>
              <w:right w:val="single" w:color="000000" w:sz="4"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36" w:right="0" w:firstLine="168"/>
            </w:pPr>
            <w:r>
              <w:rPr>
                <w:rStyle w:val="5"/>
                <w:rFonts w:hint="eastAsia" w:ascii="宋体" w:hAnsi="宋体" w:eastAsia="宋体" w:cs="宋体"/>
                <w:sz w:val="16"/>
                <w:szCs w:val="16"/>
                <w:bdr w:val="none" w:color="auto" w:sz="0" w:space="0"/>
              </w:rPr>
              <w:t>专</w:t>
            </w:r>
            <w:r>
              <w:rPr>
                <w:rStyle w:val="5"/>
                <w:sz w:val="16"/>
                <w:szCs w:val="16"/>
                <w:bdr w:val="none" w:color="auto" w:sz="0" w:space="0"/>
              </w:rPr>
              <w:t> </w:t>
            </w:r>
            <w:r>
              <w:rPr>
                <w:rStyle w:val="5"/>
                <w:rFonts w:hint="eastAsia" w:ascii="宋体" w:hAnsi="宋体" w:eastAsia="宋体" w:cs="宋体"/>
                <w:sz w:val="16"/>
                <w:szCs w:val="16"/>
                <w:bdr w:val="none" w:color="auto" w:sz="0" w:space="0"/>
              </w:rPr>
              <w:t>业</w:t>
            </w:r>
            <w:r>
              <w:rPr>
                <w:rStyle w:val="5"/>
                <w:sz w:val="16"/>
                <w:szCs w:val="16"/>
                <w:bdr w:val="none" w:color="auto" w:sz="0" w:space="0"/>
              </w:rPr>
              <w:t> </w:t>
            </w:r>
            <w:r>
              <w:rPr>
                <w:rStyle w:val="5"/>
                <w:rFonts w:hint="eastAsia" w:ascii="宋体" w:hAnsi="宋体" w:eastAsia="宋体" w:cs="宋体"/>
                <w:sz w:val="16"/>
                <w:szCs w:val="16"/>
                <w:bdr w:val="none" w:color="auto" w:sz="0" w:space="0"/>
              </w:rPr>
              <w:t>方</w:t>
            </w:r>
            <w:r>
              <w:rPr>
                <w:rStyle w:val="5"/>
                <w:sz w:val="16"/>
                <w:szCs w:val="16"/>
                <w:bdr w:val="none" w:color="auto" w:sz="0" w:space="0"/>
              </w:rPr>
              <w:t> </w:t>
            </w:r>
            <w:r>
              <w:rPr>
                <w:rStyle w:val="5"/>
                <w:rFonts w:hint="eastAsia" w:ascii="宋体" w:hAnsi="宋体" w:eastAsia="宋体" w:cs="宋体"/>
                <w:sz w:val="16"/>
                <w:szCs w:val="16"/>
                <w:bdr w:val="none" w:color="auto" w:sz="0" w:space="0"/>
              </w:rPr>
              <w:t>向</w:t>
            </w:r>
          </w:p>
        </w:tc>
        <w:tc>
          <w:tcPr>
            <w:tcW w:w="2940" w:type="dxa"/>
            <w:tcBorders>
              <w:top w:val="single" w:color="000000" w:sz="4" w:space="0"/>
              <w:left w:val="nil"/>
              <w:bottom w:val="single" w:color="000000" w:sz="4" w:space="0"/>
              <w:right w:val="single" w:color="000000" w:sz="4"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36" w:right="0"/>
              <w:jc w:val="center"/>
            </w:pPr>
            <w:r>
              <w:rPr>
                <w:rStyle w:val="5"/>
                <w:rFonts w:hint="eastAsia" w:ascii="宋体" w:hAnsi="宋体" w:eastAsia="宋体" w:cs="宋体"/>
                <w:bdr w:val="none" w:color="auto" w:sz="0" w:space="0"/>
              </w:rPr>
              <w:t>考试内容</w:t>
            </w:r>
          </w:p>
        </w:tc>
        <w:tc>
          <w:tcPr>
            <w:tcW w:w="2160" w:type="dxa"/>
            <w:tcBorders>
              <w:top w:val="single" w:color="000000" w:sz="4" w:space="0"/>
              <w:left w:val="nil"/>
              <w:bottom w:val="single" w:color="000000" w:sz="4" w:space="0"/>
              <w:right w:val="single" w:color="000000" w:sz="4"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36" w:right="0"/>
              <w:jc w:val="center"/>
            </w:pPr>
            <w:r>
              <w:rPr>
                <w:rStyle w:val="5"/>
                <w:rFonts w:hint="eastAsia" w:ascii="宋体" w:hAnsi="宋体" w:eastAsia="宋体" w:cs="宋体"/>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56" w:hRule="atLeast"/>
          <w:tblCellSpacing w:w="0" w:type="dxa"/>
        </w:trPr>
        <w:tc>
          <w:tcPr>
            <w:tcW w:w="1476" w:type="dxa"/>
            <w:tcBorders>
              <w:top w:val="nil"/>
              <w:left w:val="single" w:color="000000" w:sz="4" w:space="0"/>
              <w:bottom w:val="single" w:color="000000" w:sz="4" w:space="0"/>
              <w:right w:val="single" w:color="000000" w:sz="4"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168"/>
            </w:pPr>
            <w:r>
              <w:rPr>
                <w:rFonts w:hint="eastAsia" w:ascii="宋体" w:hAnsi="宋体" w:eastAsia="宋体" w:cs="宋体"/>
                <w:sz w:val="16"/>
                <w:szCs w:val="16"/>
                <w:bdr w:val="none" w:color="auto" w:sz="0" w:space="0"/>
              </w:rPr>
              <w:t>音</w:t>
            </w:r>
            <w:r>
              <w:rPr>
                <w:sz w:val="16"/>
                <w:szCs w:val="16"/>
                <w:bdr w:val="none" w:color="auto" w:sz="0" w:space="0"/>
              </w:rPr>
              <w:t> </w:t>
            </w:r>
            <w:r>
              <w:rPr>
                <w:rFonts w:hint="eastAsia" w:ascii="宋体" w:hAnsi="宋体" w:eastAsia="宋体" w:cs="宋体"/>
                <w:sz w:val="16"/>
                <w:szCs w:val="16"/>
                <w:bdr w:val="none" w:color="auto" w:sz="0" w:space="0"/>
              </w:rPr>
              <w:t>乐</w:t>
            </w:r>
            <w:r>
              <w:rPr>
                <w:sz w:val="16"/>
                <w:szCs w:val="16"/>
                <w:bdr w:val="none" w:color="auto" w:sz="0" w:space="0"/>
              </w:rPr>
              <w:t> </w:t>
            </w:r>
            <w:r>
              <w:rPr>
                <w:rFonts w:hint="eastAsia" w:ascii="宋体" w:hAnsi="宋体" w:eastAsia="宋体" w:cs="宋体"/>
                <w:sz w:val="16"/>
                <w:szCs w:val="16"/>
                <w:bdr w:val="none" w:color="auto" w:sz="0" w:space="0"/>
              </w:rPr>
              <w:t>创</w:t>
            </w:r>
            <w:r>
              <w:rPr>
                <w:sz w:val="16"/>
                <w:szCs w:val="16"/>
                <w:bdr w:val="none" w:color="auto" w:sz="0" w:space="0"/>
              </w:rPr>
              <w:t> </w:t>
            </w:r>
            <w:r>
              <w:rPr>
                <w:rFonts w:hint="eastAsia" w:ascii="宋体" w:hAnsi="宋体" w:eastAsia="宋体" w:cs="宋体"/>
                <w:sz w:val="16"/>
                <w:szCs w:val="16"/>
                <w:bdr w:val="none" w:color="auto" w:sz="0" w:space="0"/>
              </w:rPr>
              <w:t>作</w:t>
            </w:r>
          </w:p>
        </w:tc>
        <w:tc>
          <w:tcPr>
            <w:tcW w:w="2940" w:type="dxa"/>
            <w:tcBorders>
              <w:top w:val="nil"/>
              <w:left w:val="nil"/>
              <w:bottom w:val="single" w:color="000000" w:sz="4" w:space="0"/>
              <w:right w:val="single" w:color="000000" w:sz="4"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84" w:right="84"/>
            </w:pPr>
            <w:r>
              <w:rPr>
                <w:spacing w:val="0"/>
                <w:sz w:val="16"/>
                <w:szCs w:val="16"/>
                <w:bdr w:val="none" w:color="auto" w:sz="0" w:space="0"/>
              </w:rPr>
              <w:t>音乐理论基础知识、和声学、曲式、作曲技术理</w:t>
            </w:r>
            <w:r>
              <w:rPr>
                <w:rFonts w:hint="eastAsia" w:ascii="宋体" w:hAnsi="宋体" w:eastAsia="宋体" w:cs="宋体"/>
                <w:sz w:val="16"/>
                <w:szCs w:val="16"/>
                <w:bdr w:val="none" w:color="auto" w:sz="0" w:space="0"/>
              </w:rPr>
              <w:t>论等方面的内容。</w:t>
            </w:r>
          </w:p>
        </w:tc>
        <w:tc>
          <w:tcPr>
            <w:tcW w:w="2160" w:type="dxa"/>
            <w:tcBorders>
              <w:top w:val="nil"/>
              <w:left w:val="nil"/>
              <w:bottom w:val="single" w:color="000000" w:sz="4" w:space="0"/>
              <w:right w:val="single" w:color="000000" w:sz="4"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84" w:right="12"/>
              <w:jc w:val="cente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84" w:right="12"/>
              <w:jc w:val="center"/>
            </w:pPr>
            <w:r>
              <w:rPr>
                <w:rFonts w:hint="eastAsia" w:ascii="宋体" w:hAnsi="宋体" w:eastAsia="宋体" w:cs="宋体"/>
                <w:sz w:val="16"/>
                <w:szCs w:val="16"/>
                <w:bdr w:val="none" w:color="auto" w:sz="0" w:space="0"/>
              </w:rPr>
              <w:t>笔试时间120分钟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56" w:hRule="atLeast"/>
          <w:tblCellSpacing w:w="0" w:type="dxa"/>
        </w:trPr>
        <w:tc>
          <w:tcPr>
            <w:tcW w:w="1476" w:type="dxa"/>
            <w:tcBorders>
              <w:top w:val="nil"/>
              <w:left w:val="single" w:color="000000" w:sz="4" w:space="0"/>
              <w:bottom w:val="single" w:color="000000" w:sz="4" w:space="0"/>
              <w:right w:val="single" w:color="000000" w:sz="4"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8" w:lineRule="atLeast"/>
              <w:ind w:left="0" w:right="0" w:firstLine="168"/>
            </w:pPr>
            <w:r>
              <w:rPr>
                <w:rFonts w:hint="eastAsia" w:ascii="宋体" w:hAnsi="宋体" w:eastAsia="宋体" w:cs="宋体"/>
                <w:sz w:val="16"/>
                <w:szCs w:val="16"/>
                <w:bdr w:val="none" w:color="auto" w:sz="0" w:space="0"/>
              </w:rPr>
              <w:t>艺</w:t>
            </w:r>
            <w:r>
              <w:rPr>
                <w:sz w:val="16"/>
                <w:szCs w:val="16"/>
                <w:bdr w:val="none" w:color="auto" w:sz="0" w:space="0"/>
              </w:rPr>
              <w:t> </w:t>
            </w:r>
            <w:r>
              <w:rPr>
                <w:rFonts w:hint="eastAsia" w:ascii="宋体" w:hAnsi="宋体" w:eastAsia="宋体" w:cs="宋体"/>
                <w:sz w:val="16"/>
                <w:szCs w:val="16"/>
                <w:bdr w:val="none" w:color="auto" w:sz="0" w:space="0"/>
              </w:rPr>
              <w:t>术</w:t>
            </w:r>
            <w:r>
              <w:rPr>
                <w:sz w:val="16"/>
                <w:szCs w:val="16"/>
                <w:bdr w:val="none" w:color="auto" w:sz="0" w:space="0"/>
              </w:rPr>
              <w:t> </w:t>
            </w:r>
            <w:r>
              <w:rPr>
                <w:rFonts w:hint="eastAsia" w:ascii="宋体" w:hAnsi="宋体" w:eastAsia="宋体" w:cs="宋体"/>
                <w:sz w:val="16"/>
                <w:szCs w:val="16"/>
                <w:bdr w:val="none" w:color="auto" w:sz="0" w:space="0"/>
              </w:rPr>
              <w:t>管</w:t>
            </w:r>
            <w:r>
              <w:rPr>
                <w:sz w:val="16"/>
                <w:szCs w:val="16"/>
                <w:bdr w:val="none" w:color="auto" w:sz="0" w:space="0"/>
              </w:rPr>
              <w:t> </w:t>
            </w:r>
            <w:r>
              <w:rPr>
                <w:rFonts w:hint="eastAsia" w:ascii="宋体" w:hAnsi="宋体" w:eastAsia="宋体" w:cs="宋体"/>
                <w:sz w:val="16"/>
                <w:szCs w:val="16"/>
                <w:bdr w:val="none" w:color="auto" w:sz="0" w:space="0"/>
              </w:rPr>
              <w:t>理</w:t>
            </w:r>
          </w:p>
        </w:tc>
        <w:tc>
          <w:tcPr>
            <w:tcW w:w="2940" w:type="dxa"/>
            <w:tcBorders>
              <w:top w:val="nil"/>
              <w:left w:val="nil"/>
              <w:bottom w:val="single" w:color="000000" w:sz="4" w:space="0"/>
              <w:right w:val="single" w:color="000000" w:sz="4"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4" w:right="0"/>
            </w:pPr>
            <w:r>
              <w:rPr>
                <w:spacing w:val="0"/>
                <w:sz w:val="16"/>
                <w:szCs w:val="16"/>
                <w:bdr w:val="none" w:color="auto" w:sz="0" w:space="0"/>
              </w:rPr>
              <w:t>音乐理论基础知识、艺术管理基础知识、艺术管理实践案例分析等。</w:t>
            </w:r>
          </w:p>
        </w:tc>
        <w:tc>
          <w:tcPr>
            <w:tcW w:w="2160" w:type="dxa"/>
            <w:tcBorders>
              <w:top w:val="nil"/>
              <w:left w:val="nil"/>
              <w:bottom w:val="single" w:color="000000" w:sz="4" w:space="0"/>
              <w:right w:val="single" w:color="000000" w:sz="4"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84" w:right="72"/>
              <w:jc w:val="cente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84" w:right="72"/>
              <w:jc w:val="center"/>
            </w:pPr>
            <w:r>
              <w:rPr>
                <w:rFonts w:hint="eastAsia" w:ascii="宋体" w:hAnsi="宋体" w:eastAsia="宋体" w:cs="宋体"/>
                <w:sz w:val="16"/>
                <w:szCs w:val="16"/>
                <w:bdr w:val="none" w:color="auto" w:sz="0" w:space="0"/>
              </w:rPr>
              <w:t>笔试时间120分钟</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8" w:lineRule="atLeast"/>
        <w:ind w:left="0" w:right="0"/>
      </w:pPr>
      <w:r>
        <w:rPr>
          <w:rStyle w:val="5"/>
          <w:rFonts w:hint="eastAsia" w:ascii="微软雅黑" w:hAnsi="微软雅黑" w:eastAsia="微软雅黑" w:cs="微软雅黑"/>
          <w:i w:val="0"/>
          <w:iCs w:val="0"/>
          <w:caps w:val="0"/>
          <w:color w:val="000000"/>
          <w:spacing w:val="0"/>
          <w:sz w:val="27"/>
          <w:szCs w:val="27"/>
          <w:bdr w:val="none" w:color="auto" w:sz="0" w:space="0"/>
          <w:shd w:val="clear" w:fill="FFFFFF"/>
        </w:rPr>
        <w:t>四、总成绩计算和录取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8" w:lineRule="atLeast"/>
        <w:ind w:left="0" w:right="0" w:firstLine="336"/>
      </w:pPr>
      <w:r>
        <w:rPr>
          <w:rFonts w:hint="eastAsia" w:ascii="宋体" w:hAnsi="宋体" w:eastAsia="宋体" w:cs="宋体"/>
          <w:i w:val="0"/>
          <w:iCs w:val="0"/>
          <w:caps w:val="0"/>
          <w:color w:val="000000"/>
          <w:spacing w:val="0"/>
          <w:sz w:val="16"/>
          <w:szCs w:val="16"/>
          <w:bdr w:val="none" w:color="auto" w:sz="0" w:space="0"/>
          <w:shd w:val="clear" w:fill="FFFFFF"/>
        </w:rPr>
        <w:t>（一）考生复试成绩包括外语测试、专业课测试（技能测试）、综合面试成绩之和，部分专业学位考生有政治理论测试，需加入总成绩；以上科目单科满分为100分，成绩低于60分者，不予录取。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8" w:lineRule="atLeast"/>
        <w:ind w:left="0" w:right="0" w:firstLine="336"/>
      </w:pPr>
      <w:r>
        <w:rPr>
          <w:rFonts w:hint="eastAsia" w:ascii="微软雅黑" w:hAnsi="微软雅黑" w:eastAsia="微软雅黑" w:cs="微软雅黑"/>
          <w:i w:val="0"/>
          <w:iCs w:val="0"/>
          <w:caps w:val="0"/>
          <w:color w:val="000000"/>
          <w:spacing w:val="0"/>
          <w:sz w:val="16"/>
          <w:szCs w:val="16"/>
          <w:bdr w:val="none" w:color="auto" w:sz="0" w:space="0"/>
          <w:shd w:val="clear" w:fill="FFFFFF"/>
        </w:rPr>
        <w:t>（二）以上科目记分规程以《考生成绩汇总表》计分说明为准。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8" w:lineRule="atLeast"/>
        <w:ind w:left="0" w:right="0" w:firstLine="336"/>
      </w:pPr>
      <w:r>
        <w:rPr>
          <w:rFonts w:hint="eastAsia" w:ascii="微软雅黑" w:hAnsi="微软雅黑" w:eastAsia="微软雅黑" w:cs="微软雅黑"/>
          <w:i w:val="0"/>
          <w:iCs w:val="0"/>
          <w:caps w:val="0"/>
          <w:color w:val="000000"/>
          <w:spacing w:val="0"/>
          <w:sz w:val="16"/>
          <w:szCs w:val="16"/>
          <w:bdr w:val="none" w:color="auto" w:sz="0" w:space="0"/>
          <w:shd w:val="clear" w:fill="FFFFFF"/>
        </w:rPr>
        <w:t>（三）拟录取名单按各专业考生总成绩从高到低排序确定。若总成绩相同，按照复试成绩从高到低排序。</w:t>
      </w:r>
      <w:r>
        <w:rPr>
          <w:rFonts w:hint="eastAsia" w:ascii="宋体" w:hAnsi="宋体" w:eastAsia="宋体" w:cs="宋体"/>
          <w:i w:val="0"/>
          <w:iCs w:val="0"/>
          <w:caps w:val="0"/>
          <w:color w:val="000000"/>
          <w:spacing w:val="0"/>
          <w:sz w:val="16"/>
          <w:szCs w:val="16"/>
          <w:bdr w:val="none" w:color="auto" w:sz="0" w:space="0"/>
          <w:shd w:val="clear" w:fill="FFFFFF"/>
        </w:rPr>
        <w:t>考生总成绩由初试和复试成绩加权构成，初试占60%，复试40%。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8" w:lineRule="atLeast"/>
        <w:ind w:left="0" w:right="0" w:firstLine="336"/>
      </w:pPr>
      <w:r>
        <w:rPr>
          <w:rFonts w:hint="eastAsia" w:ascii="微软雅黑" w:hAnsi="微软雅黑" w:eastAsia="微软雅黑" w:cs="微软雅黑"/>
          <w:i w:val="0"/>
          <w:iCs w:val="0"/>
          <w:caps w:val="0"/>
          <w:color w:val="000000"/>
          <w:spacing w:val="0"/>
          <w:sz w:val="16"/>
          <w:szCs w:val="16"/>
          <w:bdr w:val="none" w:color="auto" w:sz="0" w:space="0"/>
          <w:shd w:val="clear" w:fill="FFFFFF"/>
        </w:rPr>
        <w:t>（四）研究生院结合各专业招生计划，按照第一志愿考生、调剂考生的顺序，根据复试总成绩依次确定各专业拟录取名单，并报校研究生招生工作领导小组审核通过。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8" w:lineRule="atLeast"/>
        <w:ind w:left="0" w:right="0" w:firstLine="336"/>
      </w:pPr>
      <w:r>
        <w:rPr>
          <w:rFonts w:hint="eastAsia" w:ascii="宋体" w:hAnsi="宋体" w:eastAsia="宋体" w:cs="宋体"/>
          <w:i w:val="0"/>
          <w:iCs w:val="0"/>
          <w:caps w:val="0"/>
          <w:color w:val="000000"/>
          <w:spacing w:val="0"/>
          <w:sz w:val="16"/>
          <w:szCs w:val="16"/>
          <w:bdr w:val="none" w:color="auto" w:sz="0" w:space="0"/>
          <w:shd w:val="clear" w:fill="FFFFFF"/>
        </w:rPr>
        <w:t>（五）经校研究生招生工作领导小组确定的拟录取名单在研究生院网页公示10个工作日。公示期内确有异议的，提交校研究生招生工作领导小组会议研究处理。公示信息包括：考生姓名、考生编号、初试成绩、复试成绩、总成绩、拟录取专业等信息，并对破格复试、专项计划、享受初试加分及照顾政策的拟录取考生进行单独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8" w:lineRule="atLeast"/>
        <w:ind w:left="0" w:right="0" w:firstLine="336"/>
      </w:pPr>
      <w:r>
        <w:rPr>
          <w:rFonts w:hint="eastAsia" w:ascii="宋体" w:hAnsi="宋体" w:eastAsia="宋体" w:cs="宋体"/>
          <w:i w:val="0"/>
          <w:iCs w:val="0"/>
          <w:caps w:val="0"/>
          <w:color w:val="000000"/>
          <w:spacing w:val="0"/>
          <w:sz w:val="16"/>
          <w:szCs w:val="16"/>
          <w:bdr w:val="none" w:color="auto" w:sz="0" w:space="0"/>
          <w:shd w:val="clear" w:fill="FFFFFF"/>
        </w:rPr>
        <w:t>（六）公示结束后，研究生院将拟录取名单报省教育招生考试院进行政策审核，同时报“全国硕士研究生招生信息公开平台”。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8" w:lineRule="atLeast"/>
        <w:ind w:left="0" w:right="0" w:firstLine="336"/>
      </w:pPr>
      <w:r>
        <w:rPr>
          <w:rFonts w:hint="eastAsia" w:ascii="微软雅黑" w:hAnsi="微软雅黑" w:eastAsia="微软雅黑" w:cs="微软雅黑"/>
          <w:i w:val="0"/>
          <w:iCs w:val="0"/>
          <w:caps w:val="0"/>
          <w:color w:val="000000"/>
          <w:spacing w:val="0"/>
          <w:sz w:val="16"/>
          <w:szCs w:val="16"/>
          <w:bdr w:val="none" w:color="auto" w:sz="0" w:space="0"/>
          <w:shd w:val="clear" w:fill="FFFFFF"/>
        </w:rPr>
        <w:t>（七）对推荐免试生按以下要求进行录取资格复审。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8" w:lineRule="atLeast"/>
        <w:ind w:left="0" w:right="0" w:firstLine="336"/>
      </w:pPr>
      <w:r>
        <w:rPr>
          <w:rFonts w:hint="eastAsia" w:ascii="微软雅黑" w:hAnsi="微软雅黑" w:eastAsia="微软雅黑" w:cs="微软雅黑"/>
          <w:i w:val="0"/>
          <w:iCs w:val="0"/>
          <w:caps w:val="0"/>
          <w:color w:val="000000"/>
          <w:spacing w:val="0"/>
          <w:sz w:val="16"/>
          <w:szCs w:val="16"/>
          <w:bdr w:val="none" w:color="auto" w:sz="0" w:space="0"/>
          <w:shd w:val="clear" w:fill="FFFFFF"/>
        </w:rPr>
        <w:t>1.完成本科培养方案规定的所有课程及实践环节（含毕业论文或实习）的学分要求；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8" w:lineRule="atLeast"/>
        <w:ind w:left="0" w:right="0" w:firstLine="336"/>
      </w:pPr>
      <w:r>
        <w:rPr>
          <w:rFonts w:hint="eastAsia" w:ascii="微软雅黑" w:hAnsi="微软雅黑" w:eastAsia="微软雅黑" w:cs="微软雅黑"/>
          <w:i w:val="0"/>
          <w:iCs w:val="0"/>
          <w:caps w:val="0"/>
          <w:color w:val="000000"/>
          <w:spacing w:val="0"/>
          <w:sz w:val="16"/>
          <w:szCs w:val="16"/>
          <w:bdr w:val="none" w:color="auto" w:sz="0" w:space="0"/>
          <w:shd w:val="clear" w:fill="FFFFFF"/>
        </w:rPr>
        <w:t>2.毕业论文或实习成绩应在“良”及以上；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8" w:lineRule="atLeast"/>
        <w:ind w:left="0" w:right="0" w:firstLine="336"/>
      </w:pPr>
      <w:r>
        <w:rPr>
          <w:rFonts w:hint="eastAsia" w:ascii="微软雅黑" w:hAnsi="微软雅黑" w:eastAsia="微软雅黑" w:cs="微软雅黑"/>
          <w:i w:val="0"/>
          <w:iCs w:val="0"/>
          <w:caps w:val="0"/>
          <w:color w:val="000000"/>
          <w:spacing w:val="0"/>
          <w:sz w:val="16"/>
          <w:szCs w:val="16"/>
          <w:bdr w:val="none" w:color="auto" w:sz="0" w:space="0"/>
          <w:shd w:val="clear" w:fill="FFFFFF"/>
        </w:rPr>
        <w:t>3.取得推荐免试资格后，本科必修、限选及公选课程不得出现不及格现象；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8" w:lineRule="atLeast"/>
        <w:ind w:left="0" w:right="0" w:firstLine="336"/>
      </w:pPr>
      <w:r>
        <w:rPr>
          <w:rFonts w:hint="eastAsia" w:ascii="微软雅黑" w:hAnsi="微软雅黑" w:eastAsia="微软雅黑" w:cs="微软雅黑"/>
          <w:i w:val="0"/>
          <w:iCs w:val="0"/>
          <w:caps w:val="0"/>
          <w:color w:val="000000"/>
          <w:spacing w:val="0"/>
          <w:sz w:val="16"/>
          <w:szCs w:val="16"/>
          <w:bdr w:val="none" w:color="auto" w:sz="0" w:space="0"/>
          <w:shd w:val="clear" w:fill="FFFFFF"/>
        </w:rPr>
        <w:t>4.自取得推荐免试资格至资格复审期间未受过任何处分；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8" w:lineRule="atLeast"/>
        <w:ind w:left="0" w:right="0" w:firstLine="336"/>
      </w:pPr>
      <w:r>
        <w:rPr>
          <w:rFonts w:hint="eastAsia" w:ascii="微软雅黑" w:hAnsi="微软雅黑" w:eastAsia="微软雅黑" w:cs="微软雅黑"/>
          <w:i w:val="0"/>
          <w:iCs w:val="0"/>
          <w:caps w:val="0"/>
          <w:color w:val="000000"/>
          <w:spacing w:val="0"/>
          <w:sz w:val="16"/>
          <w:szCs w:val="16"/>
          <w:bdr w:val="none" w:color="auto" w:sz="0" w:space="0"/>
          <w:shd w:val="clear" w:fill="FFFFFF"/>
        </w:rPr>
        <w:t>5.确认推免生是否主动放弃录取资格。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8" w:lineRule="atLeast"/>
        <w:ind w:left="0" w:right="0" w:firstLine="336"/>
      </w:pPr>
      <w:r>
        <w:rPr>
          <w:rFonts w:hint="eastAsia" w:ascii="微软雅黑" w:hAnsi="微软雅黑" w:eastAsia="微软雅黑" w:cs="微软雅黑"/>
          <w:i w:val="0"/>
          <w:iCs w:val="0"/>
          <w:caps w:val="0"/>
          <w:color w:val="000000"/>
          <w:spacing w:val="0"/>
          <w:sz w:val="16"/>
          <w:szCs w:val="16"/>
          <w:bdr w:val="none" w:color="auto" w:sz="0" w:space="0"/>
          <w:shd w:val="clear" w:fill="FFFFFF"/>
        </w:rPr>
        <w:t>未通过复审者，取消录取资格。最终录取名单及新生学籍注册均以上报平台的备案信息为准。未经公示及平台备案的考生，一律不得录取，不予学籍注册。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8" w:lineRule="atLeast"/>
        <w:ind w:left="0" w:right="0" w:firstLine="168"/>
      </w:pPr>
      <w:r>
        <w:rPr>
          <w:rFonts w:hint="eastAsia" w:ascii="微软雅黑" w:hAnsi="微软雅黑" w:eastAsia="微软雅黑" w:cs="微软雅黑"/>
          <w:i w:val="0"/>
          <w:iCs w:val="0"/>
          <w:caps w:val="0"/>
          <w:color w:val="000000"/>
          <w:spacing w:val="0"/>
          <w:sz w:val="16"/>
          <w:szCs w:val="16"/>
          <w:bdr w:val="none" w:color="auto" w:sz="0" w:space="0"/>
          <w:shd w:val="clear" w:fill="FFFFFF"/>
        </w:rPr>
        <w:t>（八）有下列情况之一者，不予录取：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8" w:lineRule="atLeast"/>
        <w:ind w:left="0" w:right="0" w:firstLine="336"/>
      </w:pPr>
      <w:r>
        <w:rPr>
          <w:rFonts w:hint="eastAsia" w:ascii="微软雅黑" w:hAnsi="微软雅黑" w:eastAsia="微软雅黑" w:cs="微软雅黑"/>
          <w:i w:val="0"/>
          <w:iCs w:val="0"/>
          <w:caps w:val="0"/>
          <w:color w:val="000000"/>
          <w:spacing w:val="0"/>
          <w:sz w:val="16"/>
          <w:szCs w:val="16"/>
          <w:bdr w:val="none" w:color="auto" w:sz="0" w:space="0"/>
          <w:shd w:val="clear" w:fill="FFFFFF"/>
        </w:rPr>
        <w:t>1.体检不合格者；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8" w:lineRule="atLeast"/>
        <w:ind w:left="0" w:right="0" w:firstLine="336"/>
      </w:pPr>
      <w:r>
        <w:rPr>
          <w:rFonts w:hint="eastAsia" w:ascii="微软雅黑" w:hAnsi="微软雅黑" w:eastAsia="微软雅黑" w:cs="微软雅黑"/>
          <w:i w:val="0"/>
          <w:iCs w:val="0"/>
          <w:caps w:val="0"/>
          <w:color w:val="000000"/>
          <w:spacing w:val="0"/>
          <w:sz w:val="16"/>
          <w:szCs w:val="16"/>
          <w:bdr w:val="none" w:color="auto" w:sz="0" w:space="0"/>
          <w:shd w:val="clear" w:fill="FFFFFF"/>
        </w:rPr>
        <w:t>2.不符合报考条件者；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8" w:lineRule="atLeast"/>
        <w:ind w:left="0" w:right="0" w:firstLine="336"/>
      </w:pPr>
      <w:r>
        <w:rPr>
          <w:rFonts w:hint="eastAsia" w:ascii="微软雅黑" w:hAnsi="微软雅黑" w:eastAsia="微软雅黑" w:cs="微软雅黑"/>
          <w:i w:val="0"/>
          <w:iCs w:val="0"/>
          <w:caps w:val="0"/>
          <w:color w:val="000000"/>
          <w:spacing w:val="0"/>
          <w:sz w:val="16"/>
          <w:szCs w:val="16"/>
          <w:bdr w:val="none" w:color="auto" w:sz="0" w:space="0"/>
          <w:shd w:val="clear" w:fill="FFFFFF"/>
        </w:rPr>
        <w:t>3.拟录取前有违法违纪行为者；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8" w:lineRule="atLeast"/>
        <w:ind w:left="0" w:right="0" w:firstLine="336"/>
      </w:pPr>
      <w:r>
        <w:rPr>
          <w:rFonts w:hint="eastAsia" w:ascii="微软雅黑" w:hAnsi="微软雅黑" w:eastAsia="微软雅黑" w:cs="微软雅黑"/>
          <w:i w:val="0"/>
          <w:iCs w:val="0"/>
          <w:caps w:val="0"/>
          <w:color w:val="000000"/>
          <w:spacing w:val="0"/>
          <w:sz w:val="16"/>
          <w:szCs w:val="16"/>
          <w:bdr w:val="none" w:color="auto" w:sz="0" w:space="0"/>
          <w:shd w:val="clear" w:fill="FFFFFF"/>
        </w:rPr>
        <w:t>4.应届毕业生不能如期毕业者；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8" w:lineRule="atLeast"/>
        <w:ind w:left="0" w:right="0" w:firstLine="336"/>
      </w:pPr>
      <w:r>
        <w:rPr>
          <w:rFonts w:hint="eastAsia" w:ascii="微软雅黑" w:hAnsi="微软雅黑" w:eastAsia="微软雅黑" w:cs="微软雅黑"/>
          <w:i w:val="0"/>
          <w:iCs w:val="0"/>
          <w:caps w:val="0"/>
          <w:color w:val="000000"/>
          <w:spacing w:val="0"/>
          <w:sz w:val="16"/>
          <w:szCs w:val="16"/>
          <w:bdr w:val="none" w:color="auto" w:sz="0" w:space="0"/>
          <w:shd w:val="clear" w:fill="FFFFFF"/>
        </w:rPr>
        <w:t>5.享受少数民族照顾政策考生不能按时如实提交材料者；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8" w:lineRule="atLeast"/>
        <w:ind w:left="0" w:right="0" w:firstLine="336"/>
      </w:pPr>
      <w:r>
        <w:rPr>
          <w:rFonts w:hint="eastAsia" w:ascii="微软雅黑" w:hAnsi="微软雅黑" w:eastAsia="微软雅黑" w:cs="微软雅黑"/>
          <w:i w:val="0"/>
          <w:iCs w:val="0"/>
          <w:caps w:val="0"/>
          <w:color w:val="000000"/>
          <w:spacing w:val="0"/>
          <w:sz w:val="16"/>
          <w:szCs w:val="16"/>
          <w:bdr w:val="none" w:color="auto" w:sz="0" w:space="0"/>
          <w:shd w:val="clear" w:fill="FFFFFF"/>
        </w:rPr>
        <w:t>6.招生工作领导小组认为不予录取的其他情形。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ind w:left="0" w:right="0" w:firstLine="336"/>
      </w:pPr>
      <w:r>
        <w:rPr>
          <w:rFonts w:hint="eastAsia" w:ascii="宋体" w:hAnsi="宋体" w:eastAsia="宋体" w:cs="宋体"/>
          <w:i w:val="0"/>
          <w:iCs w:val="0"/>
          <w:caps w:val="0"/>
          <w:color w:val="000000"/>
          <w:spacing w:val="0"/>
          <w:sz w:val="16"/>
          <w:szCs w:val="16"/>
          <w:bdr w:val="none" w:color="auto" w:sz="0" w:space="0"/>
          <w:shd w:val="clear" w:fill="FFFFFF"/>
        </w:rPr>
        <w:t>请广大考生及时关注青海民族大学研究生院官网（https://yjsy.qhmu.edu.cn/index.htm）和青海民族大学艺术学院官网（https://ysx.qhmu.edu.cn/）</w:t>
      </w:r>
      <w:r>
        <w:rPr>
          <w:rFonts w:hint="eastAsia" w:ascii="微软雅黑" w:hAnsi="微软雅黑" w:eastAsia="微软雅黑" w:cs="微软雅黑"/>
          <w:i w:val="0"/>
          <w:iCs w:val="0"/>
          <w:caps w:val="0"/>
          <w:color w:val="000000"/>
          <w:spacing w:val="0"/>
          <w:sz w:val="16"/>
          <w:szCs w:val="16"/>
          <w:bdr w:val="none" w:color="auto" w:sz="0" w:space="0"/>
          <w:shd w:val="clear" w:fill="FFFFFF"/>
        </w:rPr>
        <w:t>。具有细则请参照</w:t>
      </w:r>
      <w:r>
        <w:rPr>
          <w:rFonts w:hint="eastAsia" w:ascii="微软雅黑" w:hAnsi="微软雅黑" w:eastAsia="微软雅黑" w:cs="微软雅黑"/>
          <w:i w:val="0"/>
          <w:iCs w:val="0"/>
          <w:caps w:val="0"/>
          <w:color w:val="000000"/>
          <w:spacing w:val="-12"/>
          <w:sz w:val="16"/>
          <w:szCs w:val="16"/>
          <w:bdr w:val="none" w:color="auto" w:sz="0" w:space="0"/>
          <w:shd w:val="clear" w:fill="FFFFFF"/>
        </w:rPr>
        <w:t>《</w:t>
      </w:r>
      <w:r>
        <w:rPr>
          <w:rFonts w:hint="eastAsia" w:ascii="宋体" w:hAnsi="宋体" w:eastAsia="宋体" w:cs="宋体"/>
          <w:i w:val="0"/>
          <w:iCs w:val="0"/>
          <w:caps w:val="0"/>
          <w:color w:val="000000"/>
          <w:spacing w:val="-12"/>
          <w:sz w:val="16"/>
          <w:szCs w:val="16"/>
          <w:bdr w:val="none" w:color="auto" w:sz="0" w:space="0"/>
          <w:shd w:val="clear" w:fill="FFFFFF"/>
        </w:rPr>
        <w:t>青海民族大学2023年硕士研究生招生调剂工作方案》、《艺术学院</w:t>
      </w:r>
      <w:r>
        <w:rPr>
          <w:rFonts w:ascii="Calibri" w:hAnsi="Calibri" w:eastAsia="微软雅黑" w:cs="Calibri"/>
          <w:i w:val="0"/>
          <w:iCs w:val="0"/>
          <w:caps w:val="0"/>
          <w:color w:val="000000"/>
          <w:spacing w:val="-12"/>
          <w:sz w:val="16"/>
          <w:szCs w:val="16"/>
          <w:bdr w:val="none" w:color="auto" w:sz="0" w:space="0"/>
          <w:shd w:val="clear" w:fill="FFFFFF"/>
        </w:rPr>
        <w:t>2023</w:t>
      </w:r>
      <w:r>
        <w:rPr>
          <w:rFonts w:hint="eastAsia" w:ascii="宋体" w:hAnsi="宋体" w:eastAsia="宋体" w:cs="宋体"/>
          <w:i w:val="0"/>
          <w:iCs w:val="0"/>
          <w:caps w:val="0"/>
          <w:color w:val="000000"/>
          <w:spacing w:val="-12"/>
          <w:sz w:val="16"/>
          <w:szCs w:val="16"/>
          <w:bdr w:val="none" w:color="auto" w:sz="0" w:space="0"/>
          <w:shd w:val="clear" w:fill="FFFFFF"/>
        </w:rPr>
        <w:t>年硕士研究生复试录取实施细则》</w:t>
      </w:r>
      <w:r>
        <w:rPr>
          <w:rFonts w:hint="eastAsia" w:ascii="微软雅黑" w:hAnsi="微软雅黑" w:eastAsia="微软雅黑" w:cs="微软雅黑"/>
          <w:i w:val="0"/>
          <w:iCs w:val="0"/>
          <w:caps w:val="0"/>
          <w:color w:val="000000"/>
          <w:spacing w:val="0"/>
          <w:sz w:val="16"/>
          <w:szCs w:val="16"/>
          <w:bdr w:val="none" w:color="auto" w:sz="0" w:space="0"/>
          <w:shd w:val="clear" w:fill="FFFFFF"/>
        </w:rPr>
        <w:t>等文件公告。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8" w:lineRule="atLeast"/>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8" w:lineRule="atLeast"/>
        <w:ind w:left="0" w:right="0"/>
      </w:pPr>
      <w:r>
        <w:rPr>
          <w:rFonts w:hint="eastAsia" w:ascii="微软雅黑" w:hAnsi="微软雅黑" w:eastAsia="微软雅黑" w:cs="微软雅黑"/>
          <w:b/>
          <w:bCs/>
          <w:i w:val="0"/>
          <w:iCs w:val="0"/>
          <w:caps w:val="0"/>
          <w:color w:val="000000"/>
          <w:spacing w:val="0"/>
          <w:sz w:val="16"/>
          <w:szCs w:val="16"/>
          <w:bdr w:val="none" w:color="auto" w:sz="0" w:space="0"/>
          <w:shd w:val="clear" w:fill="FFFFFF"/>
        </w:rPr>
        <w:t>七、</w:t>
      </w:r>
      <w:r>
        <w:rPr>
          <w:rStyle w:val="5"/>
          <w:rFonts w:hint="eastAsia" w:ascii="微软雅黑" w:hAnsi="微软雅黑" w:eastAsia="微软雅黑" w:cs="微软雅黑"/>
          <w:i w:val="0"/>
          <w:iCs w:val="0"/>
          <w:caps w:val="0"/>
          <w:color w:val="000000"/>
          <w:spacing w:val="0"/>
          <w:sz w:val="27"/>
          <w:szCs w:val="27"/>
          <w:bdr w:val="none" w:color="auto" w:sz="0" w:space="0"/>
          <w:shd w:val="clear" w:fill="FFFFFF"/>
        </w:rPr>
        <w:t>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8" w:lineRule="atLeast"/>
        <w:ind w:left="0" w:right="0"/>
      </w:pPr>
      <w:r>
        <w:rPr>
          <w:rFonts w:hint="eastAsia" w:ascii="微软雅黑" w:hAnsi="微软雅黑" w:eastAsia="微软雅黑" w:cs="微软雅黑"/>
          <w:i w:val="0"/>
          <w:iCs w:val="0"/>
          <w:caps w:val="0"/>
          <w:color w:val="000000"/>
          <w:spacing w:val="0"/>
          <w:sz w:val="16"/>
          <w:szCs w:val="16"/>
          <w:bdr w:val="none" w:color="auto" w:sz="0" w:space="0"/>
          <w:shd w:val="clear" w:fill="FFFFFF"/>
        </w:rPr>
        <w:t>1. </w:t>
      </w:r>
      <w:r>
        <w:rPr>
          <w:rFonts w:hint="eastAsia" w:ascii="宋体" w:hAnsi="宋体" w:eastAsia="宋体" w:cs="宋体"/>
          <w:i w:val="0"/>
          <w:iCs w:val="0"/>
          <w:caps w:val="0"/>
          <w:color w:val="000000"/>
          <w:spacing w:val="0"/>
          <w:sz w:val="16"/>
          <w:szCs w:val="16"/>
          <w:bdr w:val="none" w:color="auto" w:sz="0" w:space="0"/>
          <w:shd w:val="clear" w:fill="FFFFFF"/>
        </w:rPr>
        <w:t>校研究生院</w:t>
      </w:r>
      <w:r>
        <w:rPr>
          <w:rFonts w:hint="eastAsia" w:ascii="微软雅黑" w:hAnsi="微软雅黑" w:eastAsia="微软雅黑" w:cs="微软雅黑"/>
          <w:i w:val="0"/>
          <w:iCs w:val="0"/>
          <w:caps w:val="0"/>
          <w:color w:val="000000"/>
          <w:spacing w:val="0"/>
          <w:sz w:val="16"/>
          <w:szCs w:val="16"/>
          <w:bdr w:val="none" w:color="auto" w:sz="0" w:space="0"/>
          <w:shd w:val="clear" w:fill="FFFFFF"/>
        </w:rPr>
        <w:t>  </w:t>
      </w:r>
      <w:r>
        <w:rPr>
          <w:rFonts w:hint="eastAsia" w:ascii="宋体" w:hAnsi="宋体" w:eastAsia="宋体" w:cs="宋体"/>
          <w:i w:val="0"/>
          <w:iCs w:val="0"/>
          <w:caps w:val="0"/>
          <w:color w:val="000000"/>
          <w:spacing w:val="0"/>
          <w:sz w:val="16"/>
          <w:szCs w:val="16"/>
          <w:bdr w:val="none" w:color="auto" w:sz="0" w:space="0"/>
          <w:shd w:val="clear" w:fill="FFFFFF"/>
        </w:rPr>
        <w:t>0971--8237294   6152315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8" w:lineRule="atLeast"/>
        <w:ind w:left="0" w:right="0"/>
      </w:pPr>
      <w:r>
        <w:rPr>
          <w:rFonts w:hint="eastAsia" w:ascii="微软雅黑" w:hAnsi="微软雅黑" w:eastAsia="微软雅黑" w:cs="微软雅黑"/>
          <w:i w:val="0"/>
          <w:iCs w:val="0"/>
          <w:caps w:val="0"/>
          <w:color w:val="000000"/>
          <w:spacing w:val="0"/>
          <w:sz w:val="16"/>
          <w:szCs w:val="16"/>
          <w:bdr w:val="none" w:color="auto" w:sz="0" w:space="0"/>
          <w:shd w:val="clear" w:fill="FFFFFF"/>
        </w:rPr>
        <w:t>2. </w:t>
      </w:r>
      <w:r>
        <w:rPr>
          <w:rFonts w:hint="eastAsia" w:ascii="宋体" w:hAnsi="宋体" w:eastAsia="宋体" w:cs="宋体"/>
          <w:i w:val="0"/>
          <w:iCs w:val="0"/>
          <w:caps w:val="0"/>
          <w:color w:val="000000"/>
          <w:spacing w:val="0"/>
          <w:sz w:val="16"/>
          <w:szCs w:val="16"/>
          <w:bdr w:val="none" w:color="auto" w:sz="0" w:space="0"/>
          <w:shd w:val="clear" w:fill="FFFFFF"/>
        </w:rPr>
        <w:t>校纪委</w:t>
      </w:r>
      <w:r>
        <w:rPr>
          <w:rFonts w:hint="eastAsia" w:ascii="微软雅黑" w:hAnsi="微软雅黑" w:eastAsia="微软雅黑" w:cs="微软雅黑"/>
          <w:i w:val="0"/>
          <w:iCs w:val="0"/>
          <w:caps w:val="0"/>
          <w:color w:val="000000"/>
          <w:spacing w:val="0"/>
          <w:sz w:val="16"/>
          <w:szCs w:val="16"/>
          <w:bdr w:val="none" w:color="auto" w:sz="0" w:space="0"/>
          <w:shd w:val="clear" w:fill="FFFFFF"/>
        </w:rPr>
        <w:t>      </w:t>
      </w:r>
      <w:r>
        <w:rPr>
          <w:rFonts w:hint="eastAsia" w:ascii="宋体" w:hAnsi="宋体" w:eastAsia="宋体" w:cs="宋体"/>
          <w:i w:val="0"/>
          <w:iCs w:val="0"/>
          <w:caps w:val="0"/>
          <w:color w:val="000000"/>
          <w:spacing w:val="0"/>
          <w:sz w:val="16"/>
          <w:szCs w:val="16"/>
          <w:bdr w:val="none" w:color="auto" w:sz="0" w:space="0"/>
          <w:shd w:val="clear" w:fill="FFFFFF"/>
        </w:rPr>
        <w:t>0971--8804617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8" w:lineRule="atLeast"/>
        <w:ind w:left="0" w:right="0"/>
      </w:pPr>
      <w:r>
        <w:rPr>
          <w:rFonts w:hint="eastAsia" w:ascii="微软雅黑" w:hAnsi="微软雅黑" w:eastAsia="微软雅黑" w:cs="微软雅黑"/>
          <w:i w:val="0"/>
          <w:iCs w:val="0"/>
          <w:caps w:val="0"/>
          <w:color w:val="000000"/>
          <w:spacing w:val="0"/>
          <w:sz w:val="16"/>
          <w:szCs w:val="16"/>
          <w:bdr w:val="none" w:color="auto" w:sz="0" w:space="0"/>
          <w:shd w:val="clear" w:fill="FFFFFF"/>
        </w:rPr>
        <w:t>3. 2023年青海民族大学艺术学院第二次</w:t>
      </w:r>
      <w:r>
        <w:rPr>
          <w:rFonts w:hint="eastAsia" w:ascii="宋体" w:hAnsi="宋体" w:eastAsia="宋体" w:cs="宋体"/>
          <w:i w:val="0"/>
          <w:iCs w:val="0"/>
          <w:caps w:val="0"/>
          <w:color w:val="000000"/>
          <w:spacing w:val="0"/>
          <w:sz w:val="16"/>
          <w:szCs w:val="16"/>
          <w:bdr w:val="none" w:color="auto" w:sz="0" w:space="0"/>
          <w:shd w:val="clear" w:fill="FFFFFF"/>
        </w:rPr>
        <w:t>调剂考生复试QQ群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8" w:lineRule="atLeast"/>
        <w:ind w:left="0" w:right="0"/>
        <w:jc w:val="center"/>
      </w:pPr>
      <w:r>
        <w:rPr>
          <w:rFonts w:hint="eastAsia" w:ascii="微软雅黑" w:hAnsi="微软雅黑" w:eastAsia="微软雅黑" w:cs="微软雅黑"/>
          <w:i w:val="0"/>
          <w:iCs w:val="0"/>
          <w:caps w:val="0"/>
          <w:color w:val="000000"/>
          <w:spacing w:val="0"/>
          <w:sz w:val="27"/>
          <w:szCs w:val="27"/>
          <w:bdr w:val="none" w:color="auto" w:sz="0" w:space="0"/>
          <w:shd w:val="clear" w:fill="FFFFFF"/>
        </w:rPr>
        <w:drawing>
          <wp:inline distT="0" distB="0" distL="114300" distR="114300">
            <wp:extent cx="1790700" cy="1876425"/>
            <wp:effectExtent l="0" t="0" r="7620" b="1333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790700" cy="1876425"/>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8" w:lineRule="atLeast"/>
        <w:ind w:left="0" w:right="0"/>
        <w:jc w:val="center"/>
      </w:pPr>
      <w:r>
        <w:rPr>
          <w:rFonts w:hint="eastAsia" w:ascii="微软雅黑" w:hAnsi="微软雅黑" w:eastAsia="微软雅黑" w:cs="微软雅黑"/>
          <w:i w:val="0"/>
          <w:iCs w:val="0"/>
          <w:caps w:val="0"/>
          <w:color w:val="000000"/>
          <w:spacing w:val="0"/>
          <w:sz w:val="16"/>
          <w:szCs w:val="16"/>
          <w:bdr w:val="none" w:color="auto" w:sz="0" w:space="0"/>
          <w:shd w:val="clear" w:fill="FFFFFF"/>
        </w:rPr>
        <w:t>青海民族大学艺术学院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8" w:lineRule="atLeast"/>
        <w:ind w:left="0" w:right="0"/>
        <w:jc w:val="center"/>
      </w:pPr>
      <w:r>
        <w:rPr>
          <w:rFonts w:hint="eastAsia" w:ascii="微软雅黑" w:hAnsi="微软雅黑" w:eastAsia="微软雅黑" w:cs="微软雅黑"/>
          <w:i w:val="0"/>
          <w:iCs w:val="0"/>
          <w:caps w:val="0"/>
          <w:color w:val="000000"/>
          <w:spacing w:val="0"/>
          <w:sz w:val="16"/>
          <w:szCs w:val="16"/>
          <w:bdr w:val="none" w:color="auto" w:sz="0" w:space="0"/>
          <w:shd w:val="clear" w:fill="FFFFFF"/>
        </w:rPr>
        <w:t>                                                     2023年4月16日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5FBD09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2429</Words>
  <Characters>2633</Characters>
  <Lines>0</Lines>
  <Paragraphs>0</Paragraphs>
  <TotalTime>0</TotalTime>
  <ScaleCrop>false</ScaleCrop>
  <LinksUpToDate>false</LinksUpToDate>
  <CharactersWithSpaces>2734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2023-05-17T09:29:03Z</dcterms:created>
  <dc:creator>DELL</dc:creator>
  <cp:lastModifiedBy>曾经的那个老吴</cp:lastModifiedBy>
  <dcterms:modified xsi:type="dcterms:W3CDTF">2023-05-17T09:29:05Z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AF7CC16A2C5F471899F896C163D02150_12</vt:lpwstr>
  </property>
</Properties>
</file>