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single" w:color="CBCBCB" w:sz="4" w:space="0"/>
          <w:left w:val="single" w:color="CBCBCB" w:sz="4" w:space="0"/>
          <w:bottom w:val="single" w:color="CBCBCB" w:sz="4" w:space="0"/>
          <w:right w:val="single" w:color="CBCBCB" w:sz="4" w:space="0"/>
        </w:pBdr>
        <w:spacing w:before="720" w:beforeAutospacing="0" w:after="0" w:afterAutospacing="0" w:line="384" w:lineRule="atLeast"/>
        <w:ind w:left="600" w:right="0"/>
        <w:jc w:val="center"/>
        <w:rPr>
          <w:sz w:val="19"/>
          <w:szCs w:val="19"/>
        </w:rPr>
      </w:pPr>
      <w:r>
        <w:rPr>
          <w:i w:val="0"/>
          <w:iCs w:val="0"/>
          <w:caps w:val="0"/>
          <w:color w:val="666666"/>
          <w:spacing w:val="0"/>
          <w:sz w:val="19"/>
          <w:szCs w:val="19"/>
          <w:bdr w:val="single" w:color="CBCBCB" w:sz="4" w:space="0"/>
        </w:rPr>
        <w:t>【公示】2023年全国硕士研究生招生考试黑龙江科技大学人文社会科学学院社会工作专业第一次调剂拟复试考生名单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600" w:right="240" w:hanging="360"/>
        <w:rPr>
          <w:sz w:val="14"/>
          <w:szCs w:val="14"/>
        </w:rPr>
      </w:pPr>
      <w:r>
        <w:rPr>
          <w:rFonts w:ascii="微软雅黑" w:hAnsi="微软雅黑" w:eastAsia="微软雅黑" w:cs="微软雅黑"/>
          <w:i w:val="0"/>
          <w:iCs w:val="0"/>
          <w:caps w:val="0"/>
          <w:color w:val="666666"/>
          <w:spacing w:val="0"/>
          <w:sz w:val="14"/>
          <w:szCs w:val="14"/>
          <w:bdr w:val="none" w:color="auto" w:sz="0" w:space="0"/>
        </w:rPr>
        <w:t>作者：</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600" w:right="240" w:hanging="36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时间：2023年04月10日 08:11</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240" w:beforeAutospacing="0" w:after="0" w:afterAutospacing="0" w:line="288" w:lineRule="atLeast"/>
        <w:ind w:left="600" w:right="240" w:hanging="36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浏览量：：716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962" w:beforeAutospacing="0" w:after="0" w:afterAutospacing="0" w:line="288" w:lineRule="atLeast"/>
        <w:ind w:left="600" w:right="0" w:firstLine="420"/>
        <w:jc w:val="center"/>
      </w:pPr>
      <w:r>
        <w:rPr>
          <w:rFonts w:hint="eastAsia" w:ascii="微软雅黑" w:hAnsi="微软雅黑" w:eastAsia="微软雅黑" w:cs="微软雅黑"/>
          <w:i w:val="0"/>
          <w:iCs w:val="0"/>
          <w:caps w:val="0"/>
          <w:color w:val="666666"/>
          <w:spacing w:val="12"/>
          <w:sz w:val="14"/>
          <w:szCs w:val="14"/>
          <w:bdr w:val="none" w:color="auto" w:sz="0" w:space="0"/>
        </w:rPr>
        <w:t> </w:t>
      </w:r>
      <w:r>
        <w:rPr>
          <w:rFonts w:hint="eastAsia" w:ascii="微软雅黑" w:hAnsi="微软雅黑" w:eastAsia="微软雅黑" w:cs="微软雅黑"/>
          <w:i w:val="0"/>
          <w:iCs w:val="0"/>
          <w:caps w:val="0"/>
          <w:color w:val="666666"/>
          <w:spacing w:val="12"/>
          <w:sz w:val="14"/>
          <w:szCs w:val="14"/>
          <w:bdr w:val="none" w:color="auto" w:sz="0" w:space="0"/>
        </w:rPr>
        <w:drawing>
          <wp:inline distT="0" distB="0" distL="114300" distR="114300">
            <wp:extent cx="6248400" cy="5638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248400" cy="5638800"/>
                    </a:xfrm>
                    <a:prstGeom prst="rect">
                      <a:avLst/>
                    </a:prstGeom>
                    <a:noFill/>
                    <a:ln w="9525">
                      <a:noFill/>
                    </a:ln>
                  </pic:spPr>
                </pic:pic>
              </a:graphicData>
            </a:graphic>
          </wp:inline>
        </w:drawing>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9215FD"/>
    <w:multiLevelType w:val="multilevel"/>
    <w:tmpl w:val="DB9215FD"/>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9FB6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2023-05-11T09:13:55Z</dcterms:created>
  <dc:creator>DELL</dc:creator>
  <cp:lastModifiedBy>曾经的那个老吴</cp:lastModifiedBy>
  <dcterms:modified xsi:type="dcterms:W3CDTF">2023-05-11T09:14:00Z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10315DD67BD643BABE388A676296B681_12</vt:lpwstr>
  </property>
</Properties>
</file>