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4891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4891"/>
          <w:spacing w:val="0"/>
          <w:sz w:val="22"/>
          <w:szCs w:val="22"/>
          <w:bdr w:val="none" w:color="auto" w:sz="0" w:space="0"/>
          <w:shd w:val="clear" w:fill="FFFFFF"/>
        </w:rPr>
        <w:t>2023年控制科学与工程学科学术型硕士研究生调剂复试通知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1D1D1D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发布者：电子电气与控制学部发布时间：2023-04-05浏览次数：3430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一、调剂系统开放时间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7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我校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2023年“全国硕士研究生招生调剂服务系统”开放时间定于2023年4月6日0点开放，控制科学与工程学科调剂开放时间为12小时。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二、调剂专业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7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控制科学与工程（081100）。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三、调剂要求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7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只接收英语语种考生调剂，且需符合下列要求：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7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1、符合我校（院）招生专业的报考条件。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7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2、初试成绩达到第一志愿报考专业和调入专业的教育部统一规定的A类地区的全国初试成绩基本要求（单科、总分）。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7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3、原报考专业与我校控制科学与工程专业相同或相近，并在同一学科门类范围内。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7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4、原初试科目与我校（院）初试科目相同或相近，其中初试全国统一命题科目应与我校（院）招生专业全国统一命题科目相同。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5、统考科目中须考数学一、英语一。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四、调剂程序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1.符合国家A区分数线的考生登录“中国研究生招生信息网-全国硕士研究生招生调剂服务系统”填报调剂志愿，完成调剂申请。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2.学部（院）对考生资格进行初审，确定考生的调剂资格，经研究生处审核后发送复试通知，如考生在规定时间内未完成确认操作，视为自动放弃。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3.校（院）开放调剂系统持续时间不低于12个小时。对申请校（院）同一专业、初试科目完全相同的调剂考生，按考生初试成绩择优遴选进入复试的考生名单。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4.考生调剂志愿锁定时间为36小时。考生如在锁定时间结束后仍未收到复试通知，锁定自行解除，考生可继续填报其他志愿。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5.同一调剂考生只能参加本校（院）内一个招生单位的专业复试。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6、考生须在收到复试通知后2小时内在研招网确认 “接受复试通知”，否则视为放弃复试资格。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7、考生接到待录取通知后2小时之内未进行确认接收视为自动放弃。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五、复试时间安排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控制科学与工程学科专业调剂复试采用现场复试的方式。复试主要包括专业课测试、英语听说测试、综合面试、心理测试、同等学力加试等环节。所有考生须在规定时间内参加复试，不参加复试者不具有录取资格。具体时间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1、“2023年全国硕士研究生招生调剂服务系统”开通时间: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75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4月6日0点——4月6日12点。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2、提交资格审查材料时间：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采用五思科技公司的研究生招生复试平台系统进行报名及材料提交，复试时提交审核材料原件。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75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4月6日14:00-</w:t>
      </w:r>
      <w:r>
        <w:rPr>
          <w:rFonts w:ascii="Calibri" w:hAnsi="Calibri" w:eastAsia="Calibri" w:cs="Calibri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4月7日12:00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3、调剂考生资格系统审核时间：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7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4月7日12:00-17:00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4、调剂考生专业课笔试测试时间：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7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4月10日上午9：00-11:00（新电气楼301-303）。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5、调剂考生复试面试时间：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 w:firstLine="7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4月10日下午14：00开始（新电气楼305-307，新电气楼310-312）。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六、其他说明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1、以上信息若与国家2023年研究生招生调剂政策不符的，以国家政策为准。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2、请提前准备好相关资料。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七、咨询联系方式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QQ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群</w:t>
      </w:r>
      <w:r>
        <w:rPr>
          <w:rFonts w:hint="default" w:ascii="Calibri" w:hAnsi="Calibri" w:eastAsia="Calibri" w:cs="Calibri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: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3228975" cy="35814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58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联系人：严老师：0531-89631276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alibri" w:hAnsi="Calibri" w:eastAsia="Calibri" w:cs="Calibri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alibri" w:hAnsi="Calibri" w:eastAsia="Calibri" w:cs="Calibri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alibri" w:hAnsi="Calibri" w:eastAsia="Calibri" w:cs="Calibri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alibri" w:hAnsi="Calibri" w:eastAsia="Calibri" w:cs="Calibri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alibri" w:hAnsi="Calibri" w:eastAsia="Calibri" w:cs="Calibri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肖老师：0531-89631158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邮 箱：</w:t>
      </w:r>
      <w:r>
        <w:rPr>
          <w:rFonts w:hint="eastAsia" w:ascii="微软雅黑" w:hAnsi="微软雅黑" w:eastAsia="微软雅黑" w:cs="微软雅黑"/>
          <w:i w:val="0"/>
          <w:caps w:val="0"/>
          <w:color w:val="1D1D1D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1D1D1D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"mailto:1430128069@qq.com" </w:instrText>
      </w:r>
      <w:r>
        <w:rPr>
          <w:rFonts w:hint="eastAsia" w:ascii="微软雅黑" w:hAnsi="微软雅黑" w:eastAsia="微软雅黑" w:cs="微软雅黑"/>
          <w:i w:val="0"/>
          <w:caps w:val="0"/>
          <w:color w:val="1D1D1D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1430128069@qq.com</w:t>
      </w:r>
      <w:r>
        <w:rPr>
          <w:rFonts w:hint="eastAsia" w:ascii="微软雅黑" w:hAnsi="微软雅黑" w:eastAsia="微软雅黑" w:cs="微软雅黑"/>
          <w:i w:val="0"/>
          <w:caps w:val="0"/>
          <w:color w:val="1D1D1D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CC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2023-05-23T08:55:23Z</dcterms:created>
  <dc:creator>86188</dc:creator>
  <cp:lastModifiedBy>随风而动</cp:lastModifiedBy>
  <dcterms:modified xsi:type="dcterms:W3CDTF">2023-05-23T08:55:27Z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