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60" w:hanging="360"/>
        <w:jc w:val="left"/>
        <w:rPr>
          <w:bCs/>
          <w:sz w:val="24"/>
          <w:szCs w:val="32"/>
          <w:highlight w:val="none"/>
        </w:rPr>
      </w:pPr>
      <w:bookmarkStart w:id="0" w:name="_GoBack"/>
      <w:bookmarkEnd w:id="0"/>
      <w:r>
        <w:rPr>
          <w:bCs/>
          <w:sz w:val="24"/>
          <w:szCs w:val="32"/>
          <w:highlight w:val="none"/>
        </w:rPr>
        <w:t>题号：736</w:t>
      </w:r>
    </w:p>
    <w:p>
      <w:pPr>
        <w:spacing w:line="360" w:lineRule="auto"/>
        <w:ind w:left="360" w:hanging="360"/>
        <w:jc w:val="center"/>
        <w:rPr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sz w:val="32"/>
          <w:szCs w:val="32"/>
          <w:highlight w:val="none"/>
        </w:rPr>
        <w:t>《马克思主义发展史》</w:t>
      </w:r>
    </w:p>
    <w:p>
      <w:pPr>
        <w:spacing w:line="360" w:lineRule="auto"/>
        <w:ind w:left="360" w:hanging="360"/>
        <w:jc w:val="center"/>
        <w:rPr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sz w:val="32"/>
          <w:szCs w:val="32"/>
          <w:highlight w:val="none"/>
        </w:rPr>
        <w:t>考试大纲</w:t>
      </w:r>
    </w:p>
    <w:p>
      <w:pPr>
        <w:spacing w:line="360" w:lineRule="auto"/>
        <w:ind w:left="360" w:hanging="360"/>
        <w:jc w:val="center"/>
        <w:rPr>
          <w:b/>
          <w:bCs/>
          <w:sz w:val="32"/>
          <w:szCs w:val="32"/>
          <w:highlight w:val="none"/>
        </w:rPr>
      </w:pPr>
    </w:p>
    <w:p>
      <w:pPr>
        <w:ind w:firstLine="361" w:firstLineChars="150"/>
        <w:outlineLvl w:val="0"/>
        <w:rPr>
          <w:sz w:val="32"/>
          <w:szCs w:val="32"/>
          <w:highlight w:val="none"/>
        </w:rPr>
      </w:pPr>
      <w:r>
        <w:rPr>
          <w:rFonts w:hint="eastAsia" w:ascii="黑体"/>
          <w:b/>
          <w:bCs/>
          <w:sz w:val="24"/>
          <w:highlight w:val="none"/>
        </w:rPr>
        <w:t>一、考试内容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马克思主义理论来源（圣西门、傅里叶·欧文的空想社会主义理论，黑格尔的唯心主义辩证法、费尔巴哈的唯物主义哲学，斯密·李嘉图的政治经济学思想），马克思主义理论的创立，《共产党宣言》、《资本论》等著作的主要内容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马克思、恩格斯的哲学思想；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列宁的帝国主义理论，列宁的无产阶级政党学说；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毛泽东思想的产生和发展；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邓小平理论；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西方马克思主义理论。</w:t>
      </w:r>
    </w:p>
    <w:p>
      <w:pPr>
        <w:pStyle w:val="2"/>
        <w:ind w:left="481" w:leftChars="172" w:hanging="120" w:hangingChars="50"/>
        <w:outlineLvl w:val="0"/>
        <w:rPr>
          <w:rFonts w:ascii="宋体" w:hAnsi="宋体" w:eastAsia="宋体"/>
          <w:b/>
          <w:bCs/>
          <w:highlight w:val="none"/>
        </w:rPr>
      </w:pPr>
      <w:r>
        <w:rPr>
          <w:rFonts w:hint="eastAsia" w:ascii="宋体" w:hAnsi="宋体" w:eastAsia="宋体"/>
          <w:b/>
          <w:bCs/>
          <w:highlight w:val="none"/>
        </w:rPr>
        <w:t>二、参考书目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1.《简明马克思主义史》，庄福龄主编，人民出版社，</w:t>
      </w:r>
      <w:r>
        <w:rPr>
          <w:rFonts w:hint="eastAsia"/>
          <w:sz w:val="28"/>
          <w:szCs w:val="28"/>
          <w:highlight w:val="none"/>
        </w:rPr>
        <w:t>2</w:t>
      </w:r>
      <w:r>
        <w:rPr>
          <w:sz w:val="28"/>
          <w:szCs w:val="28"/>
          <w:highlight w:val="none"/>
        </w:rPr>
        <w:t>0</w:t>
      </w:r>
      <w:r>
        <w:rPr>
          <w:rFonts w:hint="eastAsia"/>
          <w:sz w:val="28"/>
          <w:szCs w:val="28"/>
          <w:highlight w:val="none"/>
          <w:lang w:val="en-US" w:eastAsia="zh-CN"/>
        </w:rPr>
        <w:t>22</w:t>
      </w:r>
      <w:r>
        <w:rPr>
          <w:sz w:val="28"/>
          <w:szCs w:val="28"/>
          <w:highlight w:val="none"/>
        </w:rPr>
        <w:t>年版</w:t>
      </w:r>
      <w:r>
        <w:rPr>
          <w:rFonts w:hint="eastAsia"/>
          <w:sz w:val="28"/>
          <w:szCs w:val="28"/>
          <w:highlight w:val="none"/>
        </w:rPr>
        <w:t>；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</w:t>
      </w:r>
      <w:r>
        <w:rPr>
          <w:rFonts w:hint="eastAsia"/>
          <w:sz w:val="28"/>
          <w:szCs w:val="28"/>
          <w:highlight w:val="none"/>
          <w:lang w:eastAsia="zh-CN"/>
        </w:rPr>
        <w:t>《</w:t>
      </w:r>
      <w:r>
        <w:rPr>
          <w:rFonts w:hint="eastAsia"/>
          <w:sz w:val="28"/>
          <w:szCs w:val="28"/>
          <w:highlight w:val="none"/>
        </w:rPr>
        <w:t>马克思主义基本原理概论》教育部组编，高等教育出版社，2018年版；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3. 《马克思主义哲学史》 黄楠森主编，高等教育出版社，1</w:t>
      </w:r>
      <w:r>
        <w:rPr>
          <w:sz w:val="28"/>
          <w:szCs w:val="28"/>
          <w:highlight w:val="none"/>
        </w:rPr>
        <w:t>998年版</w:t>
      </w:r>
      <w:r>
        <w:rPr>
          <w:rFonts w:hint="eastAsia"/>
          <w:sz w:val="28"/>
          <w:szCs w:val="28"/>
          <w:highlight w:val="none"/>
        </w:rPr>
        <w:t>；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4. 《马克思主义哲学的历史</w:t>
      </w:r>
      <w:r>
        <w:rPr>
          <w:rFonts w:hint="eastAsia"/>
          <w:sz w:val="28"/>
          <w:szCs w:val="28"/>
          <w:highlight w:val="none"/>
          <w:lang w:val="en-US" w:eastAsia="zh-CN"/>
        </w:rPr>
        <w:t>和</w:t>
      </w:r>
      <w:r>
        <w:rPr>
          <w:rFonts w:hint="eastAsia"/>
          <w:sz w:val="28"/>
          <w:szCs w:val="28"/>
          <w:highlight w:val="none"/>
        </w:rPr>
        <w:t>现状》，孙伯鍨等，南京大学出版社，2</w:t>
      </w:r>
      <w:r>
        <w:rPr>
          <w:sz w:val="28"/>
          <w:szCs w:val="28"/>
          <w:highlight w:val="none"/>
        </w:rPr>
        <w:t>004年版</w:t>
      </w:r>
      <w:r>
        <w:rPr>
          <w:rFonts w:hint="eastAsia"/>
          <w:sz w:val="28"/>
          <w:szCs w:val="28"/>
          <w:highlight w:val="none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572F4E"/>
    <w:multiLevelType w:val="multilevel"/>
    <w:tmpl w:val="4E572F4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2ZWZjY2Y5NGRlMjFjNWM4NmQ1YTZkNWE1NWRiOGEifQ=="/>
  </w:docVars>
  <w:rsids>
    <w:rsidRoot w:val="00B3680A"/>
    <w:rsid w:val="0004615C"/>
    <w:rsid w:val="0015533C"/>
    <w:rsid w:val="00264C40"/>
    <w:rsid w:val="0029322F"/>
    <w:rsid w:val="002B53C9"/>
    <w:rsid w:val="002C0CE3"/>
    <w:rsid w:val="00363838"/>
    <w:rsid w:val="003C28BF"/>
    <w:rsid w:val="005602A6"/>
    <w:rsid w:val="0069707A"/>
    <w:rsid w:val="00710362"/>
    <w:rsid w:val="007D2E62"/>
    <w:rsid w:val="0095160C"/>
    <w:rsid w:val="00991739"/>
    <w:rsid w:val="00B3680A"/>
    <w:rsid w:val="00C3415A"/>
    <w:rsid w:val="00C9341B"/>
    <w:rsid w:val="00D56715"/>
    <w:rsid w:val="00D82123"/>
    <w:rsid w:val="00EB2A14"/>
    <w:rsid w:val="00EC33EA"/>
    <w:rsid w:val="00EC647F"/>
    <w:rsid w:val="00F7791D"/>
    <w:rsid w:val="12504695"/>
    <w:rsid w:val="228A789C"/>
    <w:rsid w:val="48206EDD"/>
    <w:rsid w:val="49777368"/>
    <w:rsid w:val="4D941FF7"/>
    <w:rsid w:val="52876AD8"/>
    <w:rsid w:val="64B3427F"/>
    <w:rsid w:val="6D7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tabs>
        <w:tab w:val="left" w:pos="540"/>
      </w:tabs>
      <w:ind w:firstLine="540"/>
    </w:pPr>
    <w:rPr>
      <w:rFonts w:ascii="楷体_GB2312" w:eastAsia="楷体_GB2312"/>
      <w:sz w:val="24"/>
      <w:szCs w:val="20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uiPriority w:val="99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uiPriority w:val="99"/>
    <w:rPr>
      <w:rFonts w:cs="宋体"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319</Words>
  <Characters>337</Characters>
  <Lines>2</Lines>
  <Paragraphs>1</Paragraphs>
  <TotalTime>49</TotalTime>
  <ScaleCrop>false</ScaleCrop>
  <LinksUpToDate>false</LinksUpToDate>
  <CharactersWithSpaces>340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2018-07-09T03:01:00Z</dcterms:created>
  <dc:creator>Changyou-PC</dc:creator>
  <cp:lastModifiedBy>肖妮</cp:lastModifiedBy>
  <cp:lastPrinted>2022-09-01T06:40:00Z</cp:lastPrinted>
  <dcterms:modified xsi:type="dcterms:W3CDTF">2023-09-04T08:50:06Z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B76204060E4F4CD8A24F296D5473FCB4_12</vt:lpwstr>
  </property>
</Properties>
</file>